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652" w:rsidRPr="00D533AB" w:rsidRDefault="001D2A33" w:rsidP="00A3765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A3765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Областное государственное бюджетное общеобразовательное учреждение</w:t>
      </w:r>
    </w:p>
    <w:p w:rsidR="00A37652" w:rsidRPr="00D533AB" w:rsidRDefault="00A37652" w:rsidP="00A37652">
      <w:pPr>
        <w:autoSpaceDN w:val="0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Валуйская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№ 4» Белгородской области.</w:t>
      </w:r>
    </w:p>
    <w:p w:rsidR="00A37652" w:rsidRPr="00D533AB" w:rsidRDefault="00A37652" w:rsidP="00A376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652" w:rsidRPr="00D533AB" w:rsidRDefault="00A37652" w:rsidP="00A37652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556"/>
        <w:gridCol w:w="4799"/>
      </w:tblGrid>
      <w:tr w:rsidR="00A37652" w:rsidRPr="00D533AB" w:rsidTr="00A37652">
        <w:trPr>
          <w:trHeight w:val="1301"/>
          <w:tblCellSpacing w:w="0" w:type="dxa"/>
        </w:trPr>
        <w:tc>
          <w:tcPr>
            <w:tcW w:w="2435" w:type="pct"/>
            <w:vAlign w:val="center"/>
            <w:hideMark/>
          </w:tcPr>
          <w:p w:rsidR="00A37652" w:rsidRPr="00D533AB" w:rsidRDefault="00206EC0" w:rsidP="00A37652">
            <w:p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206EC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DD59612" wp14:editId="65EB2C05">
                  <wp:simplePos x="0" y="0"/>
                  <wp:positionH relativeFrom="column">
                    <wp:posOffset>-1156335</wp:posOffset>
                  </wp:positionH>
                  <wp:positionV relativeFrom="paragraph">
                    <wp:posOffset>-1572260</wp:posOffset>
                  </wp:positionV>
                  <wp:extent cx="7522210" cy="10629900"/>
                  <wp:effectExtent l="0" t="0" r="2540" b="0"/>
                  <wp:wrapNone/>
                  <wp:docPr id="1" name="Рисунок 1" descr="C:\Users\Учитель\Downloads\2025-03-03_00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2025-03-03_00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210" cy="10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A37652"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</w:t>
            </w:r>
          </w:p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заседания </w:t>
            </w:r>
          </w:p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Управляющего совета </w:t>
            </w:r>
          </w:p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от_____        №________</w:t>
            </w:r>
          </w:p>
        </w:tc>
        <w:tc>
          <w:tcPr>
            <w:tcW w:w="2565" w:type="pct"/>
            <w:hideMark/>
          </w:tcPr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 </w:t>
            </w:r>
          </w:p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ОГБОУ «</w:t>
            </w:r>
            <w:proofErr w:type="spellStart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Валуйская</w:t>
            </w:r>
            <w:proofErr w:type="spellEnd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</w:t>
            </w:r>
            <w:r w:rsidR="002F0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4»   </w:t>
            </w:r>
            <w:proofErr w:type="gramEnd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Белгородской области  </w:t>
            </w:r>
          </w:p>
          <w:p w:rsidR="00A37652" w:rsidRPr="00D533AB" w:rsidRDefault="00A37652" w:rsidP="00A37652">
            <w:pPr>
              <w:tabs>
                <w:tab w:val="left" w:pos="1134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_________ № _______</w:t>
            </w:r>
            <w:r w:rsidRPr="00D53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D2A33" w:rsidRPr="00D533AB" w:rsidRDefault="001D2A33" w:rsidP="001D2A33">
      <w:pPr>
        <w:tabs>
          <w:tab w:val="left" w:pos="2340"/>
        </w:tabs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0510" w:rsidRPr="00D533AB" w:rsidRDefault="00260510" w:rsidP="001D2A33">
      <w:pPr>
        <w:tabs>
          <w:tab w:val="left" w:pos="2340"/>
        </w:tabs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37652" w:rsidRPr="00D533AB" w:rsidRDefault="00A37652" w:rsidP="00A376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№56</w:t>
      </w:r>
    </w:p>
    <w:p w:rsidR="00A37652" w:rsidRPr="00D533AB" w:rsidRDefault="00A37652" w:rsidP="00A376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организации</w:t>
      </w:r>
      <w:r w:rsidR="00260510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здорового и рационального питания   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учащихся</w:t>
      </w:r>
    </w:p>
    <w:p w:rsidR="00260510" w:rsidRPr="00D533AB" w:rsidRDefault="00260510" w:rsidP="00A376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областном государственном бюджетном </w:t>
      </w:r>
      <w:r w:rsidR="009749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общеобразовательном 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учреждении  </w:t>
      </w:r>
    </w:p>
    <w:p w:rsidR="00260510" w:rsidRPr="00D533AB" w:rsidRDefault="00A37652" w:rsidP="00A376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="00260510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Валуйская</w:t>
      </w:r>
      <w:proofErr w:type="spellEnd"/>
      <w:r w:rsidR="00260510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 №4» </w:t>
      </w:r>
    </w:p>
    <w:p w:rsidR="00A37652" w:rsidRPr="00D533AB" w:rsidRDefault="00A37652" w:rsidP="00A376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Белгородской области.</w:t>
      </w:r>
    </w:p>
    <w:p w:rsidR="00A37652" w:rsidRPr="00D533AB" w:rsidRDefault="00A37652" w:rsidP="00A376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7652" w:rsidRPr="00D533AB" w:rsidRDefault="00A37652" w:rsidP="00A37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Общие положения</w:t>
      </w:r>
    </w:p>
    <w:p w:rsidR="00A37652" w:rsidRPr="00D533AB" w:rsidRDefault="00A37652" w:rsidP="001D2A33">
      <w:pPr>
        <w:tabs>
          <w:tab w:val="left" w:pos="2340"/>
        </w:tabs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0510" w:rsidRPr="00D533AB" w:rsidRDefault="00E96AFE" w:rsidP="002605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3A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2A33" w:rsidRPr="00D533AB">
        <w:rPr>
          <w:rFonts w:ascii="Times New Roman" w:hAnsi="Times New Roman" w:cs="Times New Roman"/>
          <w:sz w:val="24"/>
          <w:szCs w:val="24"/>
        </w:rPr>
        <w:t>1.1. Настоящее Положение устанавливает порядок организации здорового</w:t>
      </w:r>
      <w:r w:rsidR="00260510" w:rsidRPr="00D533AB">
        <w:rPr>
          <w:rFonts w:ascii="Times New Roman" w:hAnsi="Times New Roman" w:cs="Times New Roman"/>
          <w:sz w:val="24"/>
          <w:szCs w:val="24"/>
        </w:rPr>
        <w:t xml:space="preserve"> и рационального</w:t>
      </w:r>
      <w:r w:rsidR="001D2A33" w:rsidRPr="00D533AB">
        <w:rPr>
          <w:rFonts w:ascii="Times New Roman" w:hAnsi="Times New Roman" w:cs="Times New Roman"/>
          <w:sz w:val="24"/>
          <w:szCs w:val="24"/>
        </w:rPr>
        <w:t xml:space="preserve"> питания детей и подростков в </w:t>
      </w:r>
      <w:r w:rsidR="00260510" w:rsidRPr="00D533AB">
        <w:rPr>
          <w:rFonts w:ascii="Times New Roman" w:hAnsi="Times New Roman" w:cs="Times New Roman"/>
          <w:sz w:val="24"/>
          <w:szCs w:val="24"/>
        </w:rPr>
        <w:t xml:space="preserve">областном государственном </w:t>
      </w:r>
      <w:r w:rsidR="00D533AB">
        <w:rPr>
          <w:rFonts w:ascii="Times New Roman" w:hAnsi="Times New Roman" w:cs="Times New Roman"/>
          <w:sz w:val="24"/>
          <w:szCs w:val="24"/>
        </w:rPr>
        <w:t>бюджетном общеобразовательном</w:t>
      </w:r>
      <w:r w:rsidR="00E57213" w:rsidRPr="00D533AB">
        <w:rPr>
          <w:rFonts w:ascii="Times New Roman" w:hAnsi="Times New Roman" w:cs="Times New Roman"/>
          <w:sz w:val="24"/>
          <w:szCs w:val="24"/>
        </w:rPr>
        <w:t xml:space="preserve"> </w:t>
      </w:r>
      <w:r w:rsidR="00260510" w:rsidRPr="00D533AB">
        <w:rPr>
          <w:rFonts w:ascii="Times New Roman" w:hAnsi="Times New Roman" w:cs="Times New Roman"/>
          <w:sz w:val="24"/>
          <w:szCs w:val="24"/>
        </w:rPr>
        <w:t>учреждении «Средняя общеобразовательная школа №4» Белгородской области</w:t>
      </w:r>
      <w:r w:rsidR="001D2A33" w:rsidRPr="00D533AB">
        <w:rPr>
          <w:rFonts w:ascii="Times New Roman" w:hAnsi="Times New Roman" w:cs="Times New Roman"/>
          <w:sz w:val="24"/>
          <w:szCs w:val="24"/>
        </w:rPr>
        <w:t xml:space="preserve">, определяет основные организационные </w:t>
      </w:r>
      <w:r w:rsidR="00D533AB">
        <w:rPr>
          <w:rFonts w:ascii="Times New Roman" w:hAnsi="Times New Roman" w:cs="Times New Roman"/>
          <w:sz w:val="24"/>
          <w:szCs w:val="24"/>
        </w:rPr>
        <w:t xml:space="preserve">принципы, принципы формирования рационов здорового питания. </w:t>
      </w:r>
      <w:r w:rsidR="00D533AB">
        <w:rPr>
          <w:rFonts w:ascii="Times New Roman" w:eastAsia="Calibri" w:hAnsi="Times New Roman" w:cs="Times New Roman"/>
          <w:sz w:val="24"/>
          <w:szCs w:val="24"/>
        </w:rPr>
        <w:t>Положение</w:t>
      </w:r>
      <w:r w:rsidR="00260510" w:rsidRPr="00D533AB">
        <w:rPr>
          <w:rFonts w:ascii="Times New Roman" w:eastAsia="Calibri" w:hAnsi="Times New Roman" w:cs="Times New Roman"/>
          <w:sz w:val="24"/>
          <w:szCs w:val="24"/>
        </w:rPr>
        <w:t xml:space="preserve"> разработано в соответствии со статьями </w:t>
      </w:r>
      <w:hyperlink r:id="rId7" w:anchor="/document/99/902389617/XA00M402MI/" w:history="1">
        <w:r w:rsidR="00260510" w:rsidRPr="00D533AB">
          <w:rPr>
            <w:rFonts w:ascii="Times New Roman" w:eastAsia="Calibri" w:hAnsi="Times New Roman" w:cs="Times New Roman"/>
            <w:sz w:val="24"/>
            <w:szCs w:val="24"/>
            <w:u w:val="single"/>
          </w:rPr>
          <w:t>37</w:t>
        </w:r>
      </w:hyperlink>
      <w:r w:rsidR="00260510" w:rsidRPr="00D533A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8" w:anchor="/document/99/902389617/XA00M3C2ME/" w:history="1">
        <w:r w:rsidR="00260510" w:rsidRPr="00D533AB">
          <w:rPr>
            <w:rFonts w:ascii="Times New Roman" w:eastAsia="Calibri" w:hAnsi="Times New Roman" w:cs="Times New Roman"/>
            <w:sz w:val="24"/>
            <w:szCs w:val="24"/>
            <w:u w:val="single"/>
          </w:rPr>
          <w:t>41</w:t>
        </w:r>
      </w:hyperlink>
      <w:r w:rsidR="00260510" w:rsidRPr="00D533A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9" w:anchor="/document/99/902389617/XA00M4Q2M2/" w:history="1">
        <w:r w:rsidR="00260510" w:rsidRPr="00D533AB">
          <w:rPr>
            <w:rFonts w:ascii="Times New Roman" w:eastAsia="Calibri" w:hAnsi="Times New Roman" w:cs="Times New Roman"/>
            <w:sz w:val="24"/>
            <w:szCs w:val="24"/>
            <w:u w:val="single"/>
          </w:rPr>
          <w:t>пунктом 7</w:t>
        </w:r>
      </w:hyperlink>
      <w:r w:rsidR="00260510" w:rsidRPr="00D533AB">
        <w:rPr>
          <w:rFonts w:ascii="Times New Roman" w:eastAsia="Calibri" w:hAnsi="Times New Roman" w:cs="Times New Roman"/>
          <w:sz w:val="24"/>
          <w:szCs w:val="24"/>
        </w:rPr>
        <w:t xml:space="preserve"> статьи 79 Закона от 29 декабря 2012 г.№ 273-ФЗ «Об образовании в Российской Федерации», </w:t>
      </w:r>
      <w:hyperlink r:id="rId10" w:anchor="/document/99/901729631/" w:history="1">
        <w:r w:rsidR="00260510" w:rsidRPr="00D533AB">
          <w:rPr>
            <w:rFonts w:ascii="Times New Roman" w:eastAsia="Calibri" w:hAnsi="Times New Roman" w:cs="Times New Roman"/>
            <w:sz w:val="24"/>
            <w:szCs w:val="24"/>
            <w:u w:val="single"/>
          </w:rPr>
          <w:t>Законом от 30 марта 1999 г. № 52-ФЗ</w:t>
        </w:r>
      </w:hyperlink>
      <w:r w:rsidR="00260510" w:rsidRPr="00D533AB">
        <w:rPr>
          <w:rFonts w:ascii="Times New Roman" w:eastAsia="Calibri" w:hAnsi="Times New Roman" w:cs="Times New Roman"/>
          <w:sz w:val="24"/>
          <w:szCs w:val="24"/>
        </w:rPr>
        <w:t xml:space="preserve"> «О санитарно-эпидемиологическом благополучии населения», </w:t>
      </w:r>
      <w:r w:rsidR="00260510" w:rsidRPr="00D533AB">
        <w:rPr>
          <w:rFonts w:ascii="Times New Roman" w:hAnsi="Times New Roman" w:cs="Times New Roman"/>
          <w:sz w:val="24"/>
          <w:szCs w:val="24"/>
          <w:u w:val="single"/>
        </w:rPr>
        <w:t>СанПиН 2.3/2.4.3590-20</w:t>
      </w:r>
      <w:r w:rsidR="00260510" w:rsidRPr="00D533AB">
        <w:rPr>
          <w:rFonts w:ascii="Times New Roman" w:hAnsi="Times New Roman" w:cs="Times New Roman"/>
          <w:sz w:val="24"/>
          <w:szCs w:val="24"/>
        </w:rPr>
        <w:t xml:space="preserve"> </w:t>
      </w:r>
      <w:r w:rsidR="00260510" w:rsidRPr="00D533AB">
        <w:rPr>
          <w:rFonts w:ascii="Times New Roman" w:eastAsia="Calibri" w:hAnsi="Times New Roman" w:cs="Times New Roman"/>
          <w:sz w:val="24"/>
          <w:szCs w:val="24"/>
        </w:rPr>
        <w:t xml:space="preserve"> ,  уставом школы.</w:t>
      </w:r>
    </w:p>
    <w:p w:rsidR="00E96AFE" w:rsidRPr="00D533AB" w:rsidRDefault="00260510" w:rsidP="002605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33AB">
        <w:rPr>
          <w:rFonts w:ascii="Times New Roman" w:eastAsia="Calibri" w:hAnsi="Times New Roman" w:cs="Times New Roman"/>
          <w:sz w:val="24"/>
          <w:szCs w:val="24"/>
        </w:rPr>
        <w:t xml:space="preserve"> Положение определяет условия, общие организационные принципы, правила и требования к организации питания, а также устанавливает меры соци</w:t>
      </w:r>
      <w:r w:rsidR="00E96AFE" w:rsidRPr="00D533AB">
        <w:rPr>
          <w:rFonts w:ascii="Times New Roman" w:eastAsia="Calibri" w:hAnsi="Times New Roman" w:cs="Times New Roman"/>
          <w:sz w:val="24"/>
          <w:szCs w:val="24"/>
        </w:rPr>
        <w:t xml:space="preserve">альной поддержки для отдельных </w:t>
      </w:r>
      <w:r w:rsidRPr="00D533AB">
        <w:rPr>
          <w:rFonts w:ascii="Times New Roman" w:eastAsia="Calibri" w:hAnsi="Times New Roman" w:cs="Times New Roman"/>
          <w:sz w:val="24"/>
          <w:szCs w:val="24"/>
        </w:rPr>
        <w:t>категорий обучающихся.</w:t>
      </w:r>
    </w:p>
    <w:p w:rsidR="001D2A33" w:rsidRDefault="00260510" w:rsidP="002F0B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Calibri" w:hAnsi="Times New Roman" w:cs="Times New Roman"/>
          <w:sz w:val="24"/>
          <w:szCs w:val="24"/>
        </w:rPr>
        <w:t xml:space="preserve"> Действие </w:t>
      </w:r>
      <w:r w:rsidRPr="00D533AB">
        <w:rPr>
          <w:rFonts w:ascii="Times New Roman" w:eastAsia="Calibri" w:hAnsi="Times New Roman" w:cs="Times New Roman"/>
          <w:sz w:val="24"/>
          <w:szCs w:val="24"/>
          <w:lang w:eastAsia="ru-RU"/>
        </w:rPr>
        <w:t>настоящего Положения распространяется на всех обучающихся школы. </w:t>
      </w:r>
    </w:p>
    <w:p w:rsidR="002F0B7B" w:rsidRPr="002F0B7B" w:rsidRDefault="002F0B7B" w:rsidP="002F0B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2A33" w:rsidRPr="00D533AB" w:rsidRDefault="00E96AFE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1.2. Основные понятия.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Здоровое питание - питание, ежедневный рацион которого основывается на принципах, установленных настоящим Федеральным законом, отвечает требованиям безопасности и создает условия для физического и интеллектуального развития, жизнедеятельности</w:t>
      </w:r>
      <w:r w:rsidR="00E96AFE" w:rsidRPr="00D533AB">
        <w:t xml:space="preserve"> человека и будущих поколений.</w:t>
      </w:r>
    </w:p>
    <w:p w:rsidR="001D2A33" w:rsidRPr="00D533AB" w:rsidRDefault="001D2A33" w:rsidP="002F0B7B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Горячее питание - здоровое питание, которым предусматривается наличие горячих первого и второго блюд или второго блюда в зависимости от приема пищи, в соответствии с санитарно-эпидемиологическими требованиями.</w:t>
      </w:r>
      <w:r w:rsidRPr="00D533AB">
        <w:br/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1.3. Принципами здорового питания являются основные правила и положения, способствующие укреплению здоровья человека и будущих поколений, снижению риска развития заболеваний и включающие в себя:</w:t>
      </w:r>
      <w:r w:rsidRPr="00D533AB">
        <w:br/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 xml:space="preserve">- обеспечение приоритетности защиты жизни и здоровья потребителей пищевых продуктов по отношению к экономическим интересам индивидуальных </w:t>
      </w:r>
      <w:r w:rsidRPr="00D533AB">
        <w:lastRenderedPageBreak/>
        <w:t>предпринимателей и юридических лиц, осуществляющих деятельность, связанную с</w:t>
      </w:r>
      <w:r w:rsidR="00E96AFE" w:rsidRPr="00D533AB">
        <w:t xml:space="preserve"> обращением пищевых продуктов;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соответствие энергетической ценности ежед</w:t>
      </w:r>
      <w:r w:rsidR="00E96AFE" w:rsidRPr="00D533AB">
        <w:t xml:space="preserve">невного рациона </w:t>
      </w:r>
      <w:proofErr w:type="spellStart"/>
      <w:r w:rsidR="00E96AFE" w:rsidRPr="00D533AB">
        <w:t>энергозатратам</w:t>
      </w:r>
      <w:proofErr w:type="spellEnd"/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 xml:space="preserve">- соответствие химического состава ежедневного рациона физиологическим потребностям человека в </w:t>
      </w:r>
      <w:proofErr w:type="spellStart"/>
      <w:r w:rsidRPr="00D533AB">
        <w:t>макронутриентах</w:t>
      </w:r>
      <w:proofErr w:type="spellEnd"/>
      <w:r w:rsidRPr="00D533AB">
        <w:t xml:space="preserve"> (белки и аминокислоты, жиры и жирные кислоты, углеводы) и микронутриентах (витамины, минеральные вещества и микроэлементы, б</w:t>
      </w:r>
      <w:r w:rsidR="00E96AFE" w:rsidRPr="00D533AB">
        <w:t>иологически активные вещества);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наличие в составе ежедневного рациона пищевых продуктов со сниженным содержанием насыщенных жиров (включая трансизомеры жирных кислот), простых сахаров и поваренной соли, а также пищевых продуктов, обогащенных витаминами, пищевыми волокнами и биол</w:t>
      </w:r>
      <w:r w:rsidR="00E96AFE" w:rsidRPr="00D533AB">
        <w:t>огически активными веществами;</w:t>
      </w:r>
      <w:r w:rsidR="00E96AFE" w:rsidRPr="00D533AB">
        <w:br/>
      </w:r>
    </w:p>
    <w:p w:rsidR="001D2A33" w:rsidRPr="00D533AB" w:rsidRDefault="001D2A33" w:rsidP="00E5721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обеспечение максимально разнообразного здорового пит</w:t>
      </w:r>
      <w:r w:rsidR="00E96AFE" w:rsidRPr="00D533AB">
        <w:t>ания и оптимального его режима;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применение технологической обработки и кулинарной обработки пищевых продуктов, обеспечивающих сохранность</w:t>
      </w:r>
      <w:r w:rsidR="00E96AFE" w:rsidRPr="00D533AB">
        <w:t xml:space="preserve"> их исход</w:t>
      </w:r>
      <w:r w:rsidR="00E57213" w:rsidRPr="00D533AB">
        <w:t>ной пищевой ценности;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обеспечение соблюдения санитарно-эпидемиологических требований на всех этапа</w:t>
      </w:r>
      <w:r w:rsidR="00E57213" w:rsidRPr="00D533AB">
        <w:t>х обращения пищевых продуктов;</w:t>
      </w:r>
    </w:p>
    <w:p w:rsidR="001D2A33" w:rsidRPr="00D533AB" w:rsidRDefault="001D2A33" w:rsidP="00E5721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исключение использования фальсифицированных пищевых продуктов, материалов и изделий.</w:t>
      </w:r>
      <w:r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1.4. Основными задачами при организации питания д</w:t>
      </w:r>
      <w:r w:rsidR="00E57213" w:rsidRPr="00D533AB">
        <w:t xml:space="preserve">етей и подростков </w:t>
      </w:r>
      <w:r w:rsidR="00E96AFE" w:rsidRPr="00D533AB">
        <w:t>в областном государственном</w:t>
      </w:r>
      <w:r w:rsidR="00E57213" w:rsidRPr="00D533AB">
        <w:t xml:space="preserve"> бюджетном общеобразовательном</w:t>
      </w:r>
      <w:r w:rsidR="00E96AFE" w:rsidRPr="00D533AB">
        <w:t xml:space="preserve"> учреждении «Средняя общеобразовательная школа №4» Белгородской области являются: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а) сбалансированность и максимальное разнообразие рациона питания по всем пищевым факторам, включая белки и аминокислоты, пищевые жиры и жирные кислоты, витамины, минеральные соли и микроэлементы, а также минорные компоненты пищи (</w:t>
      </w:r>
      <w:proofErr w:type="spellStart"/>
      <w:r w:rsidRPr="00D533AB">
        <w:t>фла</w:t>
      </w:r>
      <w:r w:rsidR="00E96AFE" w:rsidRPr="00D533AB">
        <w:t>воноиды</w:t>
      </w:r>
      <w:proofErr w:type="spellEnd"/>
      <w:r w:rsidR="00E96AFE" w:rsidRPr="00D533AB">
        <w:t>, нуклеотиды и др.);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 xml:space="preserve">б) соответствие энергетической ценности суточных рационов питания </w:t>
      </w:r>
      <w:proofErr w:type="spellStart"/>
      <w:r w:rsidRPr="00D533AB">
        <w:t>энерготратам</w:t>
      </w:r>
      <w:proofErr w:type="spellEnd"/>
      <w:r w:rsidRPr="00D533AB">
        <w:t xml:space="preserve"> обучающихся </w:t>
      </w:r>
      <w:r w:rsidR="00E96AFE" w:rsidRPr="00D533AB">
        <w:t>общеобразовательных учреждений;</w:t>
      </w:r>
    </w:p>
    <w:p w:rsidR="001D2A33" w:rsidRPr="00D533AB" w:rsidRDefault="00E96AFE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в) оптимальный режим питания;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г) обеспечение в процессе технологической и кулинарной обработки продуктов питания их высоких вкусовых качеств и сохране</w:t>
      </w:r>
      <w:r w:rsidR="00E96AFE" w:rsidRPr="00D533AB">
        <w:t>ния исходной пищевой ценности;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д) учет индивидуальных особенностей обучающихся общеобразовательных учреждений (потребность в диетическом питани</w:t>
      </w:r>
      <w:r w:rsidR="00E96AFE" w:rsidRPr="00D533AB">
        <w:t>и, пищевая аллергия и прочее);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е) обеспечение санитарно-гигиенической безопасности питания, включая соблюдение всех санитарных требований к состоянию пищеблока, поставляемым продуктам питания, их транспортировке, хранению,</w:t>
      </w:r>
      <w:r w:rsidR="00E96AFE" w:rsidRPr="00D533AB">
        <w:t xml:space="preserve"> приготовлению и раздаче блюд;</w:t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ж) гарантированное качество и безопасность питания и пищевых прод</w:t>
      </w:r>
      <w:r w:rsidR="00E96AFE" w:rsidRPr="00D533AB">
        <w:t>уктов, используемых в питании;</w:t>
      </w:r>
      <w:r w:rsidR="00E96AFE" w:rsidRPr="00D533AB">
        <w:br/>
      </w:r>
      <w:r w:rsidRPr="00D533AB">
        <w:t>з) пропаганда принципов зд</w:t>
      </w:r>
      <w:r w:rsidR="00E57213" w:rsidRPr="00D533AB">
        <w:t>орового и полноценного питания.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1.5. Настоящее Положение разработано на основании следующих н</w:t>
      </w:r>
      <w:r w:rsidR="00E96AFE" w:rsidRPr="00D533AB">
        <w:t>ормативно-правовых документов: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1" w:anchor="7D20K3" w:history="1">
        <w:r w:rsidRPr="00D533AB">
          <w:rPr>
            <w:rStyle w:val="a7"/>
            <w:color w:val="auto"/>
          </w:rPr>
          <w:t>Федеральный закон от 30 марта 1999 года N 52-ФЗ "О санитарно-эпидемиологическом благополучии населения"</w:t>
        </w:r>
      </w:hyperlink>
      <w:r w:rsidR="00E96AFE" w:rsidRPr="00D533AB">
        <w:t>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lastRenderedPageBreak/>
        <w:t>- </w:t>
      </w:r>
      <w:hyperlink r:id="rId12" w:history="1">
        <w:r w:rsidRPr="00D533AB">
          <w:rPr>
            <w:rStyle w:val="a7"/>
            <w:color w:val="auto"/>
          </w:rPr>
          <w:t>Федеральный закон от 2 января 2000 года N 29-ФЗ "О качестве и безопасности пищевых продуктов"</w:t>
        </w:r>
      </w:hyperlink>
      <w:r w:rsidR="00E96AFE" w:rsidRPr="00D533AB">
        <w:t>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3" w:anchor="7D20K3" w:history="1">
        <w:r w:rsidRPr="00D533AB">
          <w:rPr>
            <w:rStyle w:val="a7"/>
            <w:color w:val="auto"/>
          </w:rPr>
          <w:t>Федеральный закон от 29 декабря 2012 года N 273-ФЗ "Об образовании в Российской Федерации"</w:t>
        </w:r>
      </w:hyperlink>
      <w:r w:rsidR="00E96AFE" w:rsidRPr="00D533AB">
        <w:t>;</w:t>
      </w:r>
      <w:r w:rsidR="00E96AFE" w:rsidRPr="00D533AB">
        <w:br/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Постановление Правительства Российской Федерации от 26 декабря 2017 года N 1642 "Об утверждении государственной программы Российской Фе</w:t>
      </w:r>
      <w:r w:rsidR="00E96AFE" w:rsidRPr="00D533AB">
        <w:t>дерации "Развитие образования";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4" w:history="1">
        <w:r w:rsidRPr="00D533AB">
          <w:rPr>
            <w:rStyle w:val="a7"/>
            <w:color w:val="auto"/>
          </w:rPr>
          <w:t>закон Белгородской области от 31 октября 2014 года N 314 "Об образовании в Белгородской области"</w:t>
        </w:r>
      </w:hyperlink>
      <w:r w:rsidR="00E96AFE" w:rsidRPr="00D533AB">
        <w:t>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5" w:history="1">
        <w:r w:rsidRPr="00D533AB">
          <w:rPr>
            <w:rStyle w:val="a7"/>
            <w:color w:val="auto"/>
          </w:rPr>
          <w:t>закон Белгородской области от 28 декабря 2004 года N 165 "Социальный кодекс Белгородской области"</w:t>
        </w:r>
      </w:hyperlink>
      <w:r w:rsidR="00E96AFE" w:rsidRPr="00D533AB">
        <w:t> (с изменениями);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6" w:history="1">
        <w:r w:rsidRPr="00D533AB">
          <w:rPr>
            <w:rStyle w:val="a7"/>
            <w:color w:val="auto"/>
          </w:rPr>
          <w:t>постановление Правительства Белгородской области от 30 декабря 2013 года N 528-пп "Об утверждении государственной программы Белгородской области "Развитие образования Белгородской области"</w:t>
        </w:r>
      </w:hyperlink>
      <w:r w:rsidR="00E96AFE" w:rsidRPr="00D533AB">
        <w:t>;</w:t>
      </w:r>
      <w:r w:rsidR="00E96AFE" w:rsidRPr="00D533AB">
        <w:br/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7" w:history="1">
        <w:r w:rsidRPr="00D533AB">
          <w:rPr>
            <w:rStyle w:val="a7"/>
            <w:color w:val="auto"/>
          </w:rPr>
          <w:t>постановление Правительства Белгородской области от 9 ноября 2015 года N 399-пп "Об утверждении Регламента организации контроля результатов, предусмотренных контрактами на поставку пищевой продукции, заключенными заказчиками Белгородской области"</w:t>
        </w:r>
      </w:hyperlink>
      <w:r w:rsidR="00E96AFE" w:rsidRPr="00D533AB">
        <w:t>;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 </w:t>
      </w:r>
      <w:hyperlink r:id="rId18" w:history="1">
        <w:r w:rsidRPr="00D533AB">
          <w:rPr>
            <w:rStyle w:val="a7"/>
            <w:color w:val="auto"/>
          </w:rPr>
          <w:t>постановление Правительства Белгородской области от 24 декабря 2018 года N 469-пп "О мерах социальной поддержки детей из многодетных семей, обучающихся в общеобразовательных организациях Белгородской области"</w:t>
        </w:r>
      </w:hyperlink>
      <w:r w:rsidR="00E96AFE" w:rsidRPr="00D533AB">
        <w:t>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Санитарно-эпидемиологические правила и нормативы СанПиН 2.3/2.4.3590-20 "Санитарно-эпидемиологические требования к организации общ</w:t>
      </w:r>
      <w:r w:rsidR="00E96AFE" w:rsidRPr="00D533AB">
        <w:t>ественного питания населения";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Санитарные правила СП 2.4.3648-20 "Санитарно-эпидемиологические требования к организациям воспитания и обучения, отдыха и о</w:t>
      </w:r>
      <w:r w:rsidR="00E96AFE" w:rsidRPr="00D533AB">
        <w:t>здоровления детей и молодежи";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Санитарно-эпидемиологические правила и нормативы СанПиН 2.3.2.1078-01 "Гигиенические требования безопасности и пищево</w:t>
      </w:r>
      <w:r w:rsidR="00E96AFE" w:rsidRPr="00D533AB">
        <w:t>й ценности пищевых продуктов";</w:t>
      </w:r>
      <w:r w:rsidR="00E96AFE" w:rsidRPr="00D533AB">
        <w:br/>
      </w:r>
    </w:p>
    <w:p w:rsidR="001D2A33" w:rsidRPr="00D533AB" w:rsidRDefault="001D2A33" w:rsidP="00E96AF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 xml:space="preserve">- Методические рекомендации МР 2.4.0162-19 "Особенности организации питания детей, страдающих сахарным диабетом и иными заболеваниями, сопровождающимися ограничениями в питании (в образовательных и оздоровительных организациях)", утвержденные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</w:t>
      </w:r>
      <w:proofErr w:type="spellStart"/>
      <w:r w:rsidRPr="00D533AB">
        <w:t>А.Ю.Поповой</w:t>
      </w:r>
      <w:proofErr w:type="spellEnd"/>
      <w:r w:rsidRPr="00D533AB">
        <w:t xml:space="preserve"> 30 декабря 2019 года;</w:t>
      </w:r>
      <w:r w:rsidRPr="00D533AB">
        <w:br/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- Методические рекомендации МР 2.4.0179-20 "Организация питания обучающихся общеобразовательных организаций", утвержденные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</w:t>
      </w:r>
      <w:r w:rsidR="00E96AFE" w:rsidRPr="00D533AB">
        <w:t xml:space="preserve">и </w:t>
      </w:r>
      <w:proofErr w:type="spellStart"/>
      <w:r w:rsidR="00E96AFE" w:rsidRPr="00D533AB">
        <w:t>А.Ю.Поповой</w:t>
      </w:r>
      <w:proofErr w:type="spellEnd"/>
      <w:r w:rsidR="00E96AFE" w:rsidRPr="00D533AB">
        <w:t xml:space="preserve"> 18 мая 2020 года;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textAlignment w:val="baseline"/>
      </w:pPr>
    </w:p>
    <w:p w:rsidR="001D2A33" w:rsidRPr="00D533AB" w:rsidRDefault="001D2A33" w:rsidP="00E5721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lastRenderedPageBreak/>
        <w:t xml:space="preserve">- Методические рекомендации МР 2.4.0180-20 "Родительский контроль за организацией горячего питания детей в общеобразовательных организациях", утвержденные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</w:t>
      </w:r>
      <w:proofErr w:type="spellStart"/>
      <w:r w:rsidRPr="00D533AB">
        <w:t>А.Ю.Поповой</w:t>
      </w:r>
      <w:proofErr w:type="spellEnd"/>
      <w:r w:rsidRPr="00D533AB">
        <w:t xml:space="preserve"> 18 мая 2020 года, Федеральной службой по надзору в сфере защиты прав потребителей и благополучия человека.</w:t>
      </w:r>
      <w:r w:rsidRPr="00D533AB">
        <w:br/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  <w:r w:rsidRPr="00D533AB">
        <w:t>1.6. Положение определяет основные организационные принципы питания обучающихся</w:t>
      </w:r>
      <w:r w:rsidR="00BD7C05" w:rsidRPr="00D533AB">
        <w:t>,  в областном государственном учреждении «Средняя общеобразовательная школа №4» Белгородской области пр</w:t>
      </w:r>
      <w:r w:rsidRPr="00D533AB">
        <w:t>инципы и методику формирования рационов питания и ассортимента пищевых продуктов, предназначенных для организации здорового питания обучающихся в общеобразовательных организациях, в том числе при отборе, закупках, приемке пищевых продуктов и продовольственного сырья, используемых в питании детей и подростков, составлении меню и ассортиментных перечней, в производстве, реализации и организации потребления продукции общественного питания, предназначенной для детей и подростков, а также содержит рекомендации по использованию продуктов повышенной биологической и пищевой ценности, в том числе обогащенных микронутриентами.</w:t>
      </w:r>
    </w:p>
    <w:p w:rsidR="001D2A33" w:rsidRPr="00D533AB" w:rsidRDefault="001D2A33" w:rsidP="001D2A33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</w:pPr>
    </w:p>
    <w:p w:rsidR="001D2A33" w:rsidRPr="00D533AB" w:rsidRDefault="001D2A33" w:rsidP="00BD7C05">
      <w:pPr>
        <w:shd w:val="clear" w:color="auto" w:fill="FFFFFF"/>
        <w:spacing w:after="24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организационные</w:t>
      </w:r>
      <w:r w:rsidR="00BD7C05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принципы питания обучающихся</w:t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детей в школе регламентировано требованиями СанПиН 2.3/2.4.3590-20 "Санитарно-эпидемиологические требования к организации общественного питания населения", утвержденных Постановлением Главного государственного санитарного врача РФ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октября 2020 года N 32.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детей, обучающихся по основным общеобразовательным программа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 в школе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организуется непосредств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 указанными организациями.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организационным принципом питания обучающихся в общеобразовательных организациях области является применение единого стоимостного подхода ("тарелка" единой наполненности и стоимости) для всех категорий обучающихся (получающих питание за счет бюджетных средс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тв либо за родительскую плату).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Для обучающихся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C05" w:rsidRPr="00D533AB">
        <w:rPr>
          <w:rFonts w:ascii="Times New Roman" w:hAnsi="Times New Roman" w:cs="Times New Roman"/>
          <w:sz w:val="24"/>
          <w:szCs w:val="24"/>
        </w:rPr>
        <w:t>в областном государственном учреждении «Средняя общеобразовательная школа №4» Белгородской области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горячее здоровое питание, которым предусматривается наличие горячих первого и второго блюд или второго блюда в зависимости от приема пищи, в соответствии с санитарно-эпи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демиологическими требованиями.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Обучающиеся по образовательным программам нач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ального общего образования  </w:t>
      </w:r>
      <w:r w:rsidR="00BD7C05" w:rsidRPr="00D533AB">
        <w:rPr>
          <w:rFonts w:ascii="Times New Roman" w:hAnsi="Times New Roman" w:cs="Times New Roman"/>
          <w:sz w:val="24"/>
          <w:szCs w:val="24"/>
        </w:rPr>
        <w:t xml:space="preserve"> в областном государственном учреждении «Средняя общеобразовательная школа №4» Белгородской области об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еспечиваются учредителями таких организаций не менее одного раза в день бесплатным горячим питанием, предусматривающим наличие горячего блюда и горячего напитка, за счет бюджетных ассигнований федерального бюджета, бюджетов субъектов Российской Федерации, местных бюджетов и иных источников финансирования, предусмотренных законода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тельством Российской Федерации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5 по 11 классы общеобразовательных организаций области обеспечиваются одноразовым бе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сплатным питанием (завтраком).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Стоимость бесплатного одноразового горячего питания (завтрак) должна быть единой для всех обучающихся общеобразовательных организаций в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одного муниципалитета.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обучающихся, получающих образование на дому, необходимо организовать питание в виде продуктовых наборов ("сухих пайков") исходя из фактической стоимости горячего зав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трака в конкретной территории.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ограниченными возможностями здоровья, дети из многодетных семей обеспечиваются бесплатным двухразовым питанием, из них получающие образование на дому - продуктовым набором ("сухим пайком") на сумму фактически сложившейся стоимости двухразового горячего пи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тания в конкретной территории.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из малоимущих семей в государственных общеобразовательных организациях, в муниципальных общеобразовательных организациях (при поддержке указанной категории на муниципальном уровне) обеспечиваются бесплатным двухразовым питанием, из них получающие образование на дому - продуктовым набором ("сухим пайком") на сумму фактически сложившейся стоимости двухразового горячего питания в конкретной территории.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продуктового набора ("сухого пайка") также производится обучающимся из многодетных семей, детям с ограниченными возможностями здоровья и обучающимся из малоимущих семей в период обучения на дому с использованием дистанционных форм на основании прика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образовательной организации.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Выдача продуктового набора ("сухого пайка") осуществляется продуктами согласно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приложению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Полож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Режим работы школьной столовой должен соответствовать режиму работы об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щеобразовательной организации.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приемов пищи в зависимости от режима функционирования организации и режима обучения.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5"/>
        <w:gridCol w:w="1659"/>
        <w:gridCol w:w="5071"/>
      </w:tblGrid>
      <w:tr w:rsidR="001D2A33" w:rsidRPr="00D533AB" w:rsidTr="001D2A33">
        <w:trPr>
          <w:trHeight w:val="15"/>
        </w:trPr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2A33" w:rsidRPr="00D533AB" w:rsidTr="001D2A3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 часов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прием пищи - завтрак или обед</w:t>
            </w:r>
          </w:p>
        </w:tc>
      </w:tr>
      <w:tr w:rsidR="001D2A33" w:rsidRPr="00D533AB" w:rsidTr="001D2A33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6 часов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двух приемов пищи (приемы пищи определяются временем нахождения в организации) либо завтрак и обед (для детей, обучающихся в первую смену), либо обед и полдник (для детей, обучающихся во вторую смену)</w:t>
            </w:r>
          </w:p>
        </w:tc>
      </w:tr>
      <w:tr w:rsidR="001D2A33" w:rsidRPr="00D533AB" w:rsidTr="001D2A3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продленного дня в общеобразовательной организации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14.00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 к завтраку обед</w:t>
            </w:r>
          </w:p>
        </w:tc>
      </w:tr>
      <w:tr w:rsidR="001D2A33" w:rsidRPr="00D533AB" w:rsidTr="001D2A33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17.00 - 18.00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 обед и полдник</w:t>
            </w:r>
          </w:p>
        </w:tc>
      </w:tr>
      <w:tr w:rsidR="001D2A33" w:rsidRPr="00D533AB" w:rsidTr="001D2A3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 (обучающиеся на подвозе)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6 часов с учетом времени </w:t>
            </w: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нахождения в пути следования автобуса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дополнительно к завтраку обед</w:t>
            </w:r>
          </w:p>
        </w:tc>
      </w:tr>
    </w:tbl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 горячег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питания обучающимся организуется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классам (группам) на переменах продолжительностью не менее 20 минут в соответствии с режимом учебных занятий. За каждым классом в столовой должны быть закреплены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определенные обеденные столы.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Ответственность за организацию качественного питания в общеобразовательных организациях возлагается непоср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едственно на их руководителей.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 деятельности общеобразовательных организаций по организации питания обучающихся и контроль за исполнением ими законодательства РФ в сфере организации питания обучающихся муниципальных общеобразовательных организаций осуществляют органы управления образованием муниципальных районов и городских округов совместно с органами местного самоуправления муниципальных образований, государственных общеобразовательных организаций - департамент обр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азования Белгородской области.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руководители образовательных организаций обеспечивают в части своей компетенции межведомственное взаимодействие и координацию работы различных государственных служб и организаций по контролю за качеством школьного питания.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общеобразовательной организации назначает приказом ответственного организатора школьного питания из числа работников данной организации с определением ему функциональных обязанностей и ответственного за осуществление контроля качества поступающей в образовательную организаци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ю продовольственной продукции.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Администрация общеобразовательной организации совместно с Попечительскими советами, родительскими комитетами и предприятиями общественного питания на платной и бесплатной основах обязана организовывать г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орячее питание для обучающихся.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2F0B7B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питания детей образовательные организации обязаны учитывать представляемые по инициативе родителей (законных представителей) сведения о состоянии здоровья ребенка, в том числе об установлении, изменении, уточнении и (или) о снятии диагноза заболевания либо об изменении иных сведений о состоянии его здоровья, по медицинским показаниям организовать диетическое питание.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постановке ребенка на индивидуальное питание в организованном детском коллективе родителю ребенка (законному представителю) необходимо обратиться к руководителю образовательной организации с заявлением (обращением или иной принятой в организации формой) о необходимости создания ребенку специальных (индивидуальных) условий в организации питания по состоянию здоровья, представив документы, подтверждающие наличие у ребенка заболевания, требующего индивидуального подхода в организации питани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я (назначения лечащего врача).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BD7C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полученных документов руководитель образовательной организации совместно с родителем (законным представителем) прорабатывает вопросы меню и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режима питания ребенка; для детей с сахарным диабетом - контроля уровня сахара в крови и введения инсулина, особенности в организации питания, возможность использования в питании блюд и п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родуктов, принесенных из дома.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меню должно быть разработано специалистом-диетолого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 с учетом заболевания ребенка.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Руководителю образовательной организации рекомендуется проинформировать классного руководителя и работников столовой о наличии в классе детей с заболеваниями - сахарный диабет,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целиакия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фенилкетонурия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муковисцидоз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пищевая аллергия; особенностях организации питания детей, мерах профилактики ухудшения здоровья и мерах первой помощи. О детях с сахарным диабетом рекомендуется дополнительно проинформировать учителя физической культуры, проинструктировать его о симптомах гипогликемии, мера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первой помощи и профилактики.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с сахарным диабетом,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целиакией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фенилкетонурией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муковисцидозом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разрабатывается цикличное меню с учетом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имеющейся у ребенка патологии.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пищевой аллергией к имеющемуся в организации цикличному меню разрабатывается приложение к нему с заменой продуктов и блюд, исключающих нал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ичие в меню пищевых аллергенов.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Выдача детям рационов питания должна осуществляться в соответствии с утвержденными индивидуальными меню, под контролем ответственных 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 назначенных в организации.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организации, осуществляющей питание детей, нуждающихся в лечебном и диетическом питании, допускается употребление детьми готовых домашних блюд, предоставленных родителями детей, в обеденном зале или специально отведенных помещениях (местах), оборудованных столами и стульями, холодильником (в зависимости от количества питающихся в данной форме детей) для временного хранения готовых блюд и пищевой продукции, микроволновыми печами для разогрева бл</w:t>
      </w:r>
      <w:r w:rsidR="00BD7C0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юд, условиями для мытья рук.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Организация питания в</w:t>
      </w:r>
      <w:r w:rsidR="00D57427" w:rsidRPr="00D533AB">
        <w:rPr>
          <w:rFonts w:ascii="Times New Roman" w:hAnsi="Times New Roman" w:cs="Times New Roman"/>
          <w:sz w:val="24"/>
          <w:szCs w:val="24"/>
        </w:rPr>
        <w:t xml:space="preserve">  областном государственном учреждении «Средняя общеобразовательная школа №4» Белгородской области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осуществля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помощью индустриальных способов производства питания и производства кулинарной продукц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непосредственно на пищеблоке общеобразовательной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анизации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санитарно-эпи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демиологическими требованиями.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обслуживанию горячим питанием школьников допускаются предприятия различных организационно-правовых форм - победители конкурсного отбора (процедур) размещения государственного заказа, имеющие соответствующую материально-техническую базу, квалифицированные кадры, опыт работы в обслуживании организованных коллективов (далее - пред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 общественного питания).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Индустриальными способами производства питания для общеобразовательных учреждений рекомендуется обеспечивать промышленное производство полуфабрикатов и готовых блюд с пролонгированными (увеличенными) сроками годности на пищевых производственных комплексах с использованием современных технологий, обеспечивающих крупносерийное производство наборов (рационов) питания, с последующей их выдачей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доготовочными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раздаточными столовыми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общеобразовательных учреждений.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В</w:t>
      </w:r>
      <w:r w:rsidR="00D57427" w:rsidRPr="00D533AB">
        <w:rPr>
          <w:rFonts w:ascii="Times New Roman" w:hAnsi="Times New Roman" w:cs="Times New Roman"/>
          <w:sz w:val="24"/>
          <w:szCs w:val="24"/>
        </w:rPr>
        <w:t xml:space="preserve">  областном государственном учреждении «Средняя общеобразовательная школа №4» Белгородской области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предусмотрено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централизованное обеспечение питьевой водой, отвечающей гигиеническим требованиям, предъявляемым к качеству воды централизованных с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 питьевого водоснабжения.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Питьевой режим должен быть орг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анизован посредством установки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устройств для выдачи воды, выдачи упакованной питьевой воды или с использов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анием кипяченой питьевой воды.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для сбора использованной п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осуды одноразового применения.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Упакованная (бутилированная) питьевая вода допускается к выдаче детям при наличии документов, подтверждающих ее происхождение, безопасность и качество, соответствие упакованной питьевой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 обязательным требованиям.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быть обеспечен свободный доступ обучающихся к питьевой воде в течение всего времени их пребывания в общеобразовательном учре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 одного раза в три месяца.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A79F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 1,5 литра на одного ребенка.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Проверка качества пищи, соблюдение рецептур и технологических режимов осуществляется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комиссией (назначается приказом по образовательной организации), в состав которой входят медицинский работник общеобразовательной организации, заведующий производством, организатор школьно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питания, медицинской сестрой. 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ленной пищевой продукции.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(плотно закрывающиеся) - отдельно каждое блюдо и (или) кулинарное изделие. Холодные закуски, первые блюда, гарниры и напитки (третьи блюда) должны отбираться в количестве не менее 100 г. Порционные блюда, биточки, котлеты, сырники, оладьи, бутерброды должны оставляться поштучно, це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ликом (в объеме одной порции).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Суточные пробы должны храниться не менее 48 часов в специально отведенном в холодильнике месте/холодильнике при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температуре от +2 °C до +6 °C.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Качество и безопасность пищевых продуктов обеспечиваются посредством проведения производственного контроля за качеством и безопасностью пищевых продуктов, условиями их изготовления, хранения, перевозок и реализации, внедрением систем управлени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качеством пищевых продуктов.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школьного производственного контроля является соблюдение законодательства в сфере защиты прав потребителей и благополучия человека, а именно детей и подростков (в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санитарно-эпидемиологических правил, норм, гигиенических нормативов, технических регламентов и др.), выполнение санитарно-противоэпидемических (профилактических) мероприятий предприятиями, осуществляющими организацию питания в образовательном учреждении, а также соблюдение условий договоров и контрактов в части требований к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продукции, услуг.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 к образовательной организации возможны следующие основные направления производственного контроля за организацией питания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образовательном учреждении: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 за формированием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 питания, приемом пищи;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входной производственный контроль, включая документальный производственный контроль, бракераж, замеры t° и выборо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чные лабораторные исследования;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санитарно-технического состояния пищеблока, включая контро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ль проведения ремонтных работ;</w:t>
      </w: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сроков годности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условий хранения продуктов;</w:t>
      </w:r>
    </w:p>
    <w:p w:rsidR="001D2A33" w:rsidRPr="00D533AB" w:rsidRDefault="00D57427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 технологических процессов, в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 хронометраж технологических процессов, инструментальные замеры t° в тепловом оборудовании, температуры в толще приго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тавливаемых кулинарных изделий;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 за санитарным содержанием и санитарной обработкой предметов производственного окружения (в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инструментальные замеры t°; экспресс-методы, такие как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йод-крахмальная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проба, определение активного хлора в растворах; исследования см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ывов с объектов внешней среды);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 за состоянием здоровья, соблюдением правил личной гигиены персонала, гигиеническими </w:t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 и навыками персонала;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приемочный производственный контроль (включая бракераж, выборочные лабораторные исследования, определение t° готовой пищи на раздаче, оставление суточной пробы);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57427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p w:rsidR="00606CFB" w:rsidRPr="00D533AB" w:rsidRDefault="00606CFB" w:rsidP="00D57427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Прием пищевых продуктов и продовольственного сырья в организации общественного питания образовательных организаций должен осуществляться при наличии соответствующих документов (удостоверения качества и безопасности пищевых продуктов, документов ветеринарно-санитарной экспертизы, документов изготовителя, поставщика пищевых продуктов, подтверждающих их происхождение, сертификата соответствия, декларации о соответствии), подтверждающих их качество и безопасность, а также принадлежность к определенной партии пищевых продуктов в соответствии с законода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тельством Российской Федерации.</w:t>
      </w:r>
    </w:p>
    <w:p w:rsidR="001D2A33" w:rsidRPr="00D533AB" w:rsidRDefault="001D2A33" w:rsidP="001D2A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к реализации пищевая продукция, не имеющая маркировки, в случае если наличие такой маркировки предусмотрено законода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тельством Российской Федерации.</w:t>
      </w:r>
    </w:p>
    <w:p w:rsidR="001D2A33" w:rsidRPr="00D533AB" w:rsidRDefault="001D2A33" w:rsidP="001D2A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продукты, поступающие на пищеблок, должны соответствовать гигиеническим требованиям, предъявляемым к продовольственному сырью и пищевым продуктам, и сопровождаться документами, удостоверяющими их качество и безопасность, с указанием даты выработки, сроков и условий хранения продукции. Сопроводительный документ необходимо сохранять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конца реализации продукта.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В питании обучающихся допускается использование продовольственного сырья растительного происхождения, выращенного в организациях сельскохозяйственного назначения, на учебно-опытных и садовых участках, в теплицах образовательных организаций, при наличии результатов лабораторно-инструментальных исследований указанной продукции, подтверждающ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ее качество и безопасность.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Документация, удостоверяющая качество и безопасность продукции, а также результаты лабораторных исследований сельскохозяйственной продукции, должна сохраняться в организации общественного питания образовательного учреждения до окончания использования с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ельскохозяйственной продукции.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Для контроля за качеством поступающей продукции проводится бракераж и делается запись в журнале бракеража пищевых продук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и продовольственного сырья.</w:t>
      </w:r>
    </w:p>
    <w:p w:rsidR="001D2A33" w:rsidRPr="00D533AB" w:rsidRDefault="001D2A33" w:rsidP="001D2A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организациях общественного питания образовательных организаций должны соблюдаться сроки годности и условия хранения пищевых продуктов, установленные изготовителем и указанные в документах, подтверждающих происхождение, каче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и безопасность продуктов.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Для определения в пищевых продуктах пищевой ценности (белков, жиров, углеводов, калорийности, минеральных веществ и витаминов) и подтверждения безопасности приготовляемых блюд на соответствие их гигиеническим требованиям, предъявляемым к пищевым продуктам,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исследования. Порядок и объем проводимых лабораторных и инструментальных исследований устанавливаются юридическим лицом или индивидуальным предпринимателем, обеспечивающим и (или) организующим питание, независимо от форм собственности, профиля производства, в соответствии с рекомендуемой номенклатурой, объемом и периодичностью проведения лабораторных и инструментальных исследований.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8736C2" w:rsidP="008736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Родитель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комитетам, опекунским советам, представителям совета отцов и другим общественным организациям рекомендуется принимать участие в контроле организации питания в общеобразовательной организации в составе общественных комиссий по согласованию с администрацией о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бщеобразовательного учреждения.</w:t>
      </w:r>
    </w:p>
    <w:p w:rsidR="001D2A33" w:rsidRPr="00D533AB" w:rsidRDefault="001D2A33" w:rsidP="001D2A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работе Комиссии, состав и график работы разрабатывается общеобразовательной организацией, утверждается приказом д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иректора на каждый учебный год.</w:t>
      </w:r>
    </w:p>
    <w:p w:rsidR="001D2A33" w:rsidRPr="00D533AB" w:rsidRDefault="001D2A33" w:rsidP="001D2A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Комиссии входят представители администрации школы, педагогического коллектива, родители обучающихся (не менее 3-х человек), представитель совета отцов, медицинский работник (при наличии). Обязательным требованием является участие в ней назначенного директором школы ответственного за организацию питания обучающихся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организации.</w:t>
      </w:r>
    </w:p>
    <w:p w:rsidR="001D2A33" w:rsidRPr="00D533AB" w:rsidRDefault="001D2A33" w:rsidP="001A79F5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Рассмотрение вопроса о результатах деятельности общественной комиссии осуществляется не менее двух раз в учебном году (декабрь, апрель) на совещаниях при директор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образовательной организации.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2.15. Питание в общеобразовательной организации может быть организовано за счет средств бюджетов различных уровней, внебюджетных средств, в том числе за счет средств родителей (законных представителей) обучающихся.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посещением школьной столовой и учетом количества фактически отпущенных завтраков, обедов и полдников возлагается на ответственного организатора школьного питания, определенного приказом руководителя образовательной организации. Заявка на количество питающихся школьников предоставляется администрацией образовательной организации за сутки до даты оказания услуги и уточняется в день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питания не позднее 2-го урока.</w:t>
      </w:r>
    </w:p>
    <w:p w:rsidR="001D2A33" w:rsidRPr="00D533AB" w:rsidRDefault="001D2A33" w:rsidP="001A79F5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Определенный в установленном порядке организатор школьного питания образовательной организации ведет ежедневный учет обучающихся, в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получающих бесплатное питание в данной образовательной организации, по классам. Для правильности и своевременности расчетов с предприятиями общественного питания организатор школьного питания образовательной организации не позднее 5 дней по окончании месяца готовит утвержденный руководителем образовательной организации отчет о фактически отпущенном питании и производит его сверку с предприятием общественного питания, совместно с классными руководителями образовательной организации проводит работу по распространению абонементов на горячее питание с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 обучающихся всех классов.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2.16. Классные руководители или учителя образовательной организации сопровождают детей в столовую и несут ответственность за отпуск питания обучающимся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утвержденному списку.</w:t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образовательной организации несет ответственность за организацию питания обучающихся, организует питание обучающихся в обеденном зале школьной столовой или специально отведенных для приема пищи оборудованных столами и стульями помещениях образовательной организации, а также организует дежурство учителей и обучающихся старше 14 лет, с согласия их родителей (законных представителей).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Предварительное накрытие столов (сервировка) может осуществляться дежурными детьми старше 14 лет под руководством дежурного преподавателя.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2.17. В целях обеспечения системы организации питания в образовательных организациях рекомендуется предусматривать обучение работников пищеблоков у поставщиков технологического оборудования, а также на курсах повышения квалификации (с выдачей удостове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рения установленного образца).</w:t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работники пищеблока должны вести документацию, предусмотренную в том числе требованиями СанПиН 2.3/2.4.3590-20 (приложения 1, 2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3, 4, 5, 8, 13 раздела VIII).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2.18. Ежегодный всероссийский мониторинг организации школьного питания рекомендуется осуществлять на основе анализа состояния питания обучающихся образовательных организа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по следующим направлениям:</w:t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состояние здоровья обучающих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образовательных организаций;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характеристика питания (по фактически применяемым рационам питания), в том числе по пищевой ценности рационов (белки, жиры, углеводы, энергетическая ценность), выходу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 (вес), цикличности меню;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обеспеченность обучающихся образовательных организаций здоровым горячим питанием в соответствии с санитарно-эпидемиологиче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правилами и нормативами;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школьных пищеблоков требованиям санитарно-эпидемиологических правил и нормативов, а также применение современных т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ехнологий организации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питания;</w:t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ценообразование, стоимость питания в образовательных организациях, дотации на питание обучающимся образовательных организаций из средств бюджетов разных уро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вней и внебюджетных источников;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общественного мнения об организации питания в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организациях;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 электронных безналичных расчетов при оплате питания обучающихс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образовательных организаций;</w:t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пропаганда здорового питания в образо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организациях области;</w:t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контроля за качеством и безопасностью производимой продукции;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региональных и муниципальных программ по совершенствованию организации питания в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организациях;</w:t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подготовка, переподготовка и повышение квалификации кадров в сфере организации питания в образовательных организациях.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2.19. Организации, обеспечивающие питание детей в организованных коллективах, обязаны размещать на своих официальных сайтах в информационно-телекоммуникационной сети "Интернет" информацию об условиях организации питания детей, в том числе перспективное двухнедельное и ежедневное меню.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доступных для родителей и детей местах (в обеденном зале, холле, групповой ячейке) необходимо также оформить "Уголки здорового питания"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обеспечить наличие: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ежедневного меню основного питания на сутки для всех возрастных групп детей с указанием наименования приема пищи, наименования блюда, массы порции, калорийности порции, стоимости блюд 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общей стоимости приема пищи;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меню дополнительного питания (буфетной продукции) с указанием наименования блюда, масс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порции, калорийности порции;</w:t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рекомендаций для детей и родителей (законных представителей) по орган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 здорового питания детей;</w:t>
      </w:r>
    </w:p>
    <w:p w:rsidR="001D2A33" w:rsidRPr="00D533AB" w:rsidRDefault="00E5721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графиков приема пищи;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иной организационной и правовой информации об условиях организации питания в конкретн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образовательном учреждении.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3. Составление меню и ассортиментных перечней в производстве, реализации и организации потребления продукции общественного питания, предназначенной для детей и подростков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единого стоимостного подхода ("тарелка" единой наполненности и стоимости) для всех категорий обучающихся, получающих питание за счет бюджетных средств либо за родительскую плату, необходимо применять единое муниципальное/городское меню для организаций, органи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зующих питание самостоятельно.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Для обеспечения обучающихся здоровым питанием, составными частями которого являются оптимальная количественная и качественная структура питания, гарантированная безопасность, физиологически технологическая и кулинарная обработка продуктов и блюд, физиологически обоснованный режим питания, следуе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разрабатывать рацион питания.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организованных детских коллективах общественное 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в СанПиН 2.3/2.4.3590-20.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Для обеспечения здоровым питанием всех обучающихся образовательной организации необходимо составление примерного меню на период не менее двух недель (с учетом режима организации) для каждой возрастной группы детей в соответствии с формой, утвержденной СанПиН 2.3/2.4.3590-20 (приложение N 8).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Питание детей должно осуществляться в соответствии с утвержденным руководителем организации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примерным двухнедельным меню.</w:t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Примерное двухнедельное меню рекомендуется согласовывать с территориальным органом исполнительной власти, уполномоченным осуществлять государственный санит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арно-эпидемиологический надзор.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Примерное двухнедельное меню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обучающихся, разрабатывается юридическим лицом или индивидуальным предпринимателем, обеспечивающим питание в образовательном учреждении (таблицы 1, 3 приложе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9 СанПиН 2.3/2.4.3590-20).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привлечения предприятия общественного питания к организации питания детей в общеобразовательных организациях меню должно утверждаться руководителем предприятия общественного питания, согласовываться руководителем организации, в котор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организуется питание детей.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Меню должно предусматривать распределение блюд, кулинарных, мучных, кондитерских и хлебобулочных изде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лий по отдельным приемам пищи.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Примерное меню должно содержать информацию о количественном составе блюд, энергетической и пищевой ценности в каждом блюде. Обязательно приводятся ссылки на рецептуры используемых блюд и кулинарных изделий в соответствии со сборниками рецептур. Наименование блюд и кулинарных изделий, указываемых в примерном меню, должны соответствовать их наименованиям, указанным в и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спользуемых сборниках рецептур.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готовых блюд осуществляется в соответствии с технологическими картами, в которых указывается рецептура и технология приготовления блюд и кулинарных изделий.</w:t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При составлении меню (завтраков, обедов, полдников, ужинов) рекомендуется использовать среднесуточные наборы продуктов (таблица 2 прилож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7 СанПиН 2.3/2.4.3590-20).</w:t>
      </w:r>
    </w:p>
    <w:p w:rsidR="00D20FE8" w:rsidRPr="00D533AB" w:rsidRDefault="00D20FE8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включении в рацион питания блюд и кулинарных изделий принимается во внимание их потенциальная эпидемиологическая опасность с учетом фактического оснащения пищеблоков торгово-технологическим оборудованием и организации доставки готовой продукци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транспортного обеспечения.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меню для питания обучающихся предпочтение следует отдавать свежеприготовленным блюдам, не подвергавшимся повторной термической обработке, включая разогрев замороженн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блюд.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включать блюда, технология приготовления которых обеспечивает сохранение вкусовых качеств, пищевой и биологической ценности продуктов и предусматривает использование щадящи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х методов кулинарной обработки.</w:t>
      </w:r>
    </w:p>
    <w:p w:rsidR="00D20FE8" w:rsidRPr="00D533AB" w:rsidRDefault="00D20FE8" w:rsidP="00D20F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меню не допускается включать повторно одни и те же блюда в течение одног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дня и двух последующих дней.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различных приемах пищи в один день не допускается повторение одних и тех же блюд. При наличии первых блюд, содержащих крупу и картофель, гарнир ко второму блюду не должен приготавливаться из э</w:t>
      </w:r>
      <w:r w:rsidR="00E5721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 же продуктов.</w:t>
      </w:r>
    </w:p>
    <w:p w:rsidR="00D20FE8" w:rsidRPr="00D533AB" w:rsidRDefault="00D20FE8" w:rsidP="00D20F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Меню для общеобразовательных учреждений рекомендуется разрабатывать на основе утвержденных наборов (рационов) питания, обеспечивающих удовлетворение потребностей обучающихся и воспитанников разных возрастных групп в основных пищевых веществах и энергетической ценности пищевых веществ с учетом длительности их пребывания в общеобразовательном учреждении и учебной нагрузки (приложен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ие 10 СанПиН 2.3/2.4.3590-20).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Меню допускается корректировать с учетом климатогеографических,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основных пищевых веществ.</w:t>
      </w:r>
    </w:p>
    <w:p w:rsidR="00D20FE8" w:rsidRPr="00D533AB" w:rsidRDefault="00D20FE8" w:rsidP="00D20F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Допускается в течение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нормам, по каждому приему пищи.</w:t>
      </w:r>
    </w:p>
    <w:p w:rsidR="00D20FE8" w:rsidRPr="00D533AB" w:rsidRDefault="00D20FE8" w:rsidP="00D20F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йододефицитных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состояний у детей должна использоваться соль поваренная пищевая йодированная при приготовле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блюд и кулинарных изделий.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Ежедневно на основе типового двухнедельного рациона питания, с учетом фактического наличия продуктов формируется однодневное меню на предстоящий день, которое утверждается руководителем 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бщеобразовательной организации.</w:t>
      </w:r>
    </w:p>
    <w:p w:rsidR="00D20FE8" w:rsidRPr="00D533AB" w:rsidRDefault="00D20FE8" w:rsidP="00D20F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 При организованных перевозках групп детей автомобильным, водным и другими видами транспорта и при проведении массовых мероприятий с участием детей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менее 4 часов допускается использовать набор пищевой продукции ("сухой паек"), свыше 4 часов (за исключением ночного времени с 23.00 до 7.00) - должно быт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ь организовано горячее питание.</w:t>
      </w:r>
    </w:p>
    <w:p w:rsidR="00D20FE8" w:rsidRPr="00D533AB" w:rsidRDefault="00D20FE8" w:rsidP="00D20F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Реализация продукции, не предусмотренной утвержденными перечнями и меню, не допускается. Перечень пищевой продукции, которая не допускается при организации питания детей, приведен в приложении 6 СанПиН 2.3/2.4.3590-20.</w:t>
      </w:r>
    </w:p>
    <w:p w:rsidR="00D20FE8" w:rsidRPr="00D533AB" w:rsidRDefault="00D20FE8" w:rsidP="00D20FE8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hd w:val="clear" w:color="auto" w:fill="FFFFFF"/>
        <w:spacing w:after="24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Принципы формирования рационов питания и ассортимента пищевых продуктов, предназначенных для организации рационального питания обучающихся в общеобразовательном учреждении</w:t>
      </w: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 формировании рационов питания детей и подростков должны соблюдаться следующие принципы рационально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го, сбалансированного питания:</w:t>
      </w: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удовлетворение потребности детей в пищевых веществах и энергии, в том числе в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макронутриентах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(белки, жиры, углеводы) и микронутриентах (витамины, микроэлементы и др.) в соответствии с возрастными 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физиологическими потребностями;</w:t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сбалансированность рациона по основным пищевым веществ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ам (белкам, жирам и углеводам);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максимальное разнообразие рациона, которое достигается путем использования достаточного ассортимента продуктов и различных способов 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кулинарной обработки продуктов;</w:t>
      </w: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адекватная технологическая (кулинарная) обработка продуктов, обеспечивающая высокие вкусовые качества кулинарной продукции и сохранность пи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щевой ценности всех продуктов;</w:t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на каждое блюдо по меню технологических карт с наименованием блюда, выходом продукции в готовом виде, с раскладкой продуктов в брутто и нетто, химическим составом и калорийностью, описа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технологического процесса.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биологической ценности в питании детей рекомендуется использовать пищевые продукты с ограниченным со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держанием жира, сахара и соли.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Обучающихся образовательных организаций рекомендуется обеспечивать всеми пищевыми веществами, необходимыми для нормального роста и развития, обеспечения эффективного обучения и адекватного иммунного ответа с учетом физиологических норм потребностей в пищевых веществах и энергии, рекомендуемых среднесуточных рационов (наборов) питания для соответствующих об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щеобразовательных организаций.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для младшего, среднего и старшего школьного возраста в соответствии с нормами физиологических потребностей в пищевых веществах и энергии для различных групп населения (таблица 1 приложен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ия 10 СанПиН 2.3/2.4.3590-20).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Ассортимент пищевых продуктов, составляющих основу питания обучающихся общеобразовательных организаций, рекомендуется составлять в соответствии с требо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ваниями СанПиН 2.3/2.4.3590-20.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При организации питания обучающихся общеобразовательных организаций необходимо руководствоваться среднесуточными наборами пищевых продуктов для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обучающихся общеобразовательных организаций (таблица 2 прилож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7 СанПиН 2.3/2.4.3590-20).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 примерном меню должно учитываться рациональное распределение энергетической ценности по отдельным приемам пищи. При одно-, двух- и трехразовом питании распределение калорийности по приемам пищи в процентном отношении следует составлять: завтрак - 20 - 25%, обед - 30 - 35%, полдник - 10 - 15% (для обучающихся во вторую смену - обед - 30 - 35%, полдник - 10 - 15%) (таблица 4 приложен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ия 10 СанПиН 2.3/2.4.3590-20).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Завтрак должен состоять из горячего блюда и горячего напитка, рекомендуется до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бавлять ягоды, фрукты и овощи.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 продуктов и блюд завтрака должен быть разнообразным и может включать на выбор: крупяные и творожные блюда, мясные или рыбные блюда, молочные продукты (в том числе сыр, сливочное масло), блюда из яиц, овощи (свежие, тушеные, отварные), макаронные изделия и напитки. На завтрак широко используются молочные каши, в том числе с овощами и фруктами, раз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нообразные пудинги и запеканки.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завтрака в качестве дополнительного питания необходимо включать молоко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ультрапастеризованное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массовой долей жира не менее 3,2% в индивидуальной асептической упаковке с трубочкой массой нетто до 200 мл и натуральный мед в индивидуальной разов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упаковке в объеме 10 грамм.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Обед должен включать закуску (салат или свежие овощи), горячее первое, второе (основное горячее блюдо из м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яса, рыбы или птицы) и напиток.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закуски следует использовать салат из огурцов, помидоров, свежей или квашеной капусты, моркови, свеклы и т.п. с добавлением свежей зелени, допускается использовать порционные овощи (дополнительный гарнир). Для улучшения вкуса в салат можно добавлять свежие или сухие фрукты: яблоки, чернослив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изюм и орехи.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 предусматривается напиток (соки, кисели, компоты из свежих или сухих фруктов, витаминизированные напитки промышленного производства), целесообразно в о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 давать детям свежие фрукты.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обеда должно быть составлено с учетом получаемого школьного завтрака. Если на завтрак выдавалось крупяное блюдо (каша, запеканка, макаронные изделия и пр.), то на обед - мясное или рыбное блюдо с овощным гарниром (картофель отварной, пюре, капуст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тушеная, овощное рагу и пр.).</w:t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 в зависимости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возраста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должен содержать 20 - 25 г белка, 20 - 25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жира и 80 - 100 г углеводов.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Для реализации принципов здорового питания целесообразно дополнение блюд свежими фруктами, ягодами. При этом фрук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должны выдаваться поштучно.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В исключительных случаях (нарушение графика подвоза, отсутствие необходимого запаса продуктов и т.п.) может проводиться замена блюд. Заменяемые продукты (блюда) должны быть аналогичны заменяемому продукту (блюду) по пищевым и биологически активным веществам (приложе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11 СанПиН 2.3/2.4.3590-20).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4.11. В полдник рекомендуется включать в меню напиток (молоко, кисломолочные продукты, кисели, соки) с булочными или конд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итерскими изделиями без крема.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Гигиенические показатели пищевой ценности продовольственного сырья и пищевых продуктов, используемых в питании детей и подростков, должны соответствовать Санитарно-эпидемиологическим правилам и нормативам СанПиН 2.3.2.1078-01 "Гигиенические требования безопасности и пищевой ценности пищевых продуктов"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Горячие блюда (супы, соусы, напитки) при раздаче должны иметь температуру не ниже 75 градусов C, вторые блюда и гарниры - не ниже 65 градусов C, холодные супы, на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питки - не выше 14 градусов C.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Для обеспечения физиологической потребности в витаминах допускается проведение дополнительного обогащения рационов питания микронутриентами, включающими в се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бя витамины и минеральные соли.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E8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4.15. Для дополнительного обогащения рациона микронутриентами могут быть использованы в меню специализированные продукты питания, обогащенные микронутриентами, а также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инстантные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витаминизированные напитки промышленного выпуска и витаминизация третьих блюд специальными вита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минно-минеральными премиксами.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FE8" w:rsidRPr="00D533AB" w:rsidRDefault="00D20FE8" w:rsidP="00D20FE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4.16. Витаминизация блюд проводится под контролем медицинск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работника.</w:t>
      </w:r>
    </w:p>
    <w:p w:rsidR="00D20FE8" w:rsidRPr="00D533AB" w:rsidRDefault="00D20FE8" w:rsidP="00D20F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D20FE8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4.17. Подогрев витаминизированной пищи не допускается. Витаминизация третьих блюд осуществляется в соответствии с указаниями по применению премиксов.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Инстантные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витаминные напитки готовят в соответствии с прилагаемыми инструкциями непосред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перед раздачей.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E5721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4.18. Замена витаминизации блюд выдачей поливитаминных препаратов в виде драже, таблетки, пастилки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форм не допускается.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E57213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A4775A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E57213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Объемно-планировочные решения и размещение организаций общественного питания в общеобразовательных организациях</w:t>
      </w:r>
    </w:p>
    <w:p w:rsidR="001D2A33" w:rsidRPr="00D533AB" w:rsidRDefault="00A4775A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Организациями общественного питания общеобразовательных организаций для обслуж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ивания обучающихся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быть: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базовые организации школьного питания (комбинаты школьного питания, школьно-базовые столовые и т.п.), которые осуществляют закупки продовольственного сырья, производство кулинарной продукции, снабжение ими столовых об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щеобразовательных организаций;</w:t>
      </w:r>
    </w:p>
    <w:p w:rsidR="001D2A33" w:rsidRPr="00D533AB" w:rsidRDefault="001D2A33" w:rsidP="008736C2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столовые, работающие на продовольственном сырье или на полуфабрикатах, которые производят и (или) реализуют блюда в соответствии с разн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ообразным по дням недели меню;</w:t>
      </w:r>
    </w:p>
    <w:p w:rsidR="001D2A33" w:rsidRPr="00D533AB" w:rsidRDefault="001D2A33" w:rsidP="00A4775A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столовые-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доготовочные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которых осуществляется приготовление блюд и кулинарных изделий из полуфабрикатов,</w:t>
      </w:r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="008736C2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выдача блюд;</w:t>
      </w:r>
    </w:p>
    <w:p w:rsidR="001D2A33" w:rsidRPr="00D533AB" w:rsidRDefault="001D2A33" w:rsidP="00A4775A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буфеты-раздаточные, осуществляющие реализацию готовых блюд, кулинарных, мучных кондитерских и булочных изделий, п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риготовление горячих напитков.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В базовых организациях питания, столовых общеобразовательных организаций, работающих на продовольственном сырье и (или) полуфабрикатах, должны быть предусмотрены объемно-планировочные решения, набор помещений и оборудование, 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позволяющие осуществлять приготовление безопасной, с максимальным сохранением пищевой ценности, кулинар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продукции и ее реализацию.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составе комплекса помещений для приготовления и раздачи пищи, работающих на сырье, должны быть предусмотрены следующие помещения: загрузочный цех, горячий цех, холодный цех,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мясо-рыбный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цех, цех первичной обработки овощей, цех вторичной обработки овощей, моечная для кухонной посуды, моечная для столовой посуды, кладовые и складские помещен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 холодильным оборудованием.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комплекса помещений буфетов-раздаточных должны быть: помещение для приема и раздачи готовых блюд и кулинарных изделий, помещение для мытья кухонной и столовой посуды, помещение (место) для хранения конт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ейнеров (термосов, тары).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Питание обучающихся может осуществляться в помещениях, находящихся в основном здании общеобразовательной организации, пристроенных к зданию,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отдельно стоящем здании.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Помещения для приготовления и приема пищи, хранения пищевой продукции оборудуются технологическим, холодильным и моечным оборудованием, инвентарем в соответствии с гигиеническими нормативами, а также в целях соблюдения технологии приготовления блюд, режима обработки, условий хранения пищевой продукц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.5. При оснащении пищеблоков необходимо учитывать современные тенденции по использованию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технологического оборудования.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инвентарь, посуда и тара должны быть выполнены из материалов, предназначенных для контакта с пищевыми продуктами, а также предусматривающих возможность их мытья и обеззараживания. Допускается использование одноразов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столовой посуды и приборов.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Посуда для приготовления блюд должна быть выполнена из нержавеющей стали. Инвентарь, используемый для раздачи и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порционирования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блюд, должен иметь мерную метку объема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литрах и (или) миллилитрах.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использование деформированной, с дефектами и механическими повреждениями кухонной и столовой посуды, инвентаря; столовых прибор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ов (вилки, ложки) из алюминия.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При оснащении пищеблоков необходимым технологическим оборудованием и кухонной посудой (кастрюли с крышками, противни с крышками,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гастроемкости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крышками и т.п.) учитываются количество приготавливаемых блюд, их объемы и виды (1-е, 2-е или 3-е блюдо), ассортимент основных блюд (мясо, рыба, птица), мощность технол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огического оборудования и т.п.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расчет технологического оборудования и 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кухонной посуды для пищеблоков: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соответствии с рецептурными сборниками расчет закладки продуктов первых и трет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ьих блюд проводится на 1000 мл.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при организации обедов для обучающихся в количестве 400 человек необходимо приготовить не менее 100 литров 1-го блюда (400 x 250 мл) и 80 литров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третьего (400 x 200 мл), следовательно, для первых блюд необходимо иметь не менее 2 кастрюль объемом по 50 л, для третьих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 кастрюли объемом по 40 л;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составе технологического оборудования необходимо предусмотреть наличие не менее 2-х электроплит на 4 конфорки каждая. При наличии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электрокотла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(объемом не менее 100 л) возможно использование од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электроплиты на 6 конфорок.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(выход) готовых гарниров составляет не менее 150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следовательно, для гарниров необходимо наличие не менее 2 кастрюль 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бъемом по 40 л (400 x 150 </w:t>
      </w:r>
      <w:proofErr w:type="spellStart"/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(выход) основных блюд (из мяса, рыбы, птицы) составляет не менее 80 гр. Для основных блюд необходимо наличие не менее 2 кастрюль об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ъемом 20 л (400 чел. x 80 </w:t>
      </w:r>
      <w:proofErr w:type="spellStart"/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Для реализации принципов здорового питания в современных условиях при строительстве, реконструкции, модернизации, капитальных ремонтах пищеблоков рекомендуется проводить их оснащение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пароконвекционными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автоматами (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пароконвектоматы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которых возможно одномоментное приготовление основных блюд на всех обучающихся (400 - 450 чел.).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Пароконвектоматы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гастроемкостями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установленных техническим паспортом объемов и конфигураций. Количество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пароконвектоматов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исходя из производственной мощ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количества обучающихся.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С учетом использования щадящих методов приготовления блюд (парение, тушение,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припускание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 и современных технологий приготовления основных блюд на пищеблоке необходимо наличие электрического духового (или жарочного) шкафа (на 3 ил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4 секции), </w:t>
      </w:r>
      <w:proofErr w:type="spellStart"/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электросковороды</w:t>
      </w:r>
      <w:proofErr w:type="spellEnd"/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Для раздачи основных блюд, приготовленных и (или) подаваемых с соусами, необходимо наличие на пищеблоке специального кухонного инвентаря (разливочные ложки, соусницы) с мерной меткой установленных объемов (50, 75 мл и т.д.). Для соусов необходимо наличие не менее 3 кастрюль объем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по 10 л (400 чел. x 75 мл).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.10. Для раздачи блюд жидкой (полужидкой) консистенции (первые, третьи блюда, жидкие каши, молочные супы и т.п.) необходимо наличие на пищеблоке специального кухонного инвентаря (ковши) с длиной ручки, позволяющей при приготовлении и раздаче перемешивать весь объем блюда в кастрюле, с мерной меткой установленных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объемов (200, 250 мл и т.д.).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.11. Все установленное в производственных помещениях технологическое и холодильное оборудование должно нах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одиться в исправном состоянии.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выхода из строя какого-либо технологического оборудования необ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 внести изменения в меню.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перед началом нового учебного года проводится технический контроль исправности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технологического оборудования.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.12. При доставке готовых блюд и холодных закусок в буфеты-раздаточные должны использоваться изотермические емкости, внутренняя поверхность которых выполнена из материалов, отвечающих требованиям, предъявляемым к материалам, разрешенным для контакта с пищевыми продуктами, и поддерживает требуемый температурны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й режим.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EC6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.13. В буфетах-раздаточных должны быть предусмотрены объемно-планировочные решения, набор помещений и оборудование, позволяющие осуществлять реализацию блюд, кулинарных изделий, а также приготовление горячих напитков и отдельных блюд.</w:t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.14. Буфеты-раздаточные оборудуются минимальным набором помещений и оборудования: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менее 2-х моечных ванн (или одной 2-секционной) с обеспечением горячей и холодной воды к ним через с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месители с душевыми насадками;</w:t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раковина для мытья рук;</w:t>
      </w:r>
    </w:p>
    <w:p w:rsidR="001D2A33" w:rsidRPr="00D533AB" w:rsidRDefault="001D2A33" w:rsidP="00A4775A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два цельнометаллических производственных стола: один - для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термоконтейнеров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второй - для нарезки (хлеб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а, овощей, сыра, масла и т.п.);</w:t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х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олодильник (холодильный шкаф);</w:t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стеллаж (шкаф) для хранения чистых: кухонного разделочного инвентаря, ножей, досок, столово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й посуды и приборов.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входом в комнату для приема пищи или непосредственно в комнате устанавливается не менее 2-х рако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 для мытья рук обучающихся.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.15. </w:t>
      </w:r>
      <w:proofErr w:type="spellStart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раздача блюд осуществляется персоналом пищеблока в одноразовых перчатках, кулинарных изделий (выпечка и т.п.) - с исп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ользованием специальных щипцов.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.16. Складские помещения для хранения пищевых продуктов оборудуют приборами для измерения относительной влажности и температуры воздуха, холодильное оборудование - контрольными т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ермометрами.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Технологическое и холодильное оборудование должно быть исправным и способным под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держивать температурный режим.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столы, предназначенные для обработки пищевых продуктов, должны быть цельнометаллическими, устойчивыми к действию моющих и дезинфекционных средств, выполнены из материалов для контакта с пищевыми продуктами. Покрытие стола для работы с тестом (столешница) должно быть выполнено из д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ерева твердых лиственных пород.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замене оборудования в помещениях для приготовления холодных закусок необходимо обеспечить установку сто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 с охлаждаемой поверхностью.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посуда, столы, инвентарь, оборудование маркируются в зависимости от назначения и должны использоваться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маркировкой.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обеззараживания воздуха в холодном цехе используется бактерицидная установ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для обеззараживания воздуха.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холодного цеха приборы для обеззараживания воздуха устанавливают на участке (в зоне) приготовления холодных блюд, в мясо-рыбном, овощном цехах и в помещ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для обработки яиц.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технологического, холодильного и моечного оборудования, инвентаря, кухонной и столовой посуды должно обеспечивать поточность технологического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процесса, а объем единовременно приготавливаемых блюд должен соответствовать количеству непоср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едственно принимающих пищу лиц.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.17. Обеденные залы оборудуются столовой мебелью (столами, стульями, табуретами, скамьями), имеющей без дефектов и повреждений покрытие, позволяющее проводить обработку с применением моющих и дезинфицирую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средств.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осуществление питания детей в одном помещении (кухне), предназначенном как для приготовления пищи, так и для ее приема. Площадь помещений для приема и (или) приготовления пищи должна составлять не менее 0,7 м2 на одно посадочное место. Количество посадочных мест должно обеспечивать одноврем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енный прием пищи всеми детьми.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кухни организуются раздаточное помещение и место для мытья и хранения посуды, которое может быть обор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удовано посудомоечной машиной.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.18. Для всех обучающихся должны быть созданы у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 для организации питания.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 в обеденном зале должно обеспечивать организацию питания всех обучающихся в течение не более трех перемен, во вновь строящихся и реконструируемых - не более чем в две перемены. Число одновременно питающихся детей не должно превышать количество посадочных ме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в обеденном зале по проекту.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обеденном зале устанавливаются умывальники из расчета од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 кран на 20 посадочных мест.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4775A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4775A"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6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Формирование культуры здорового питания в образовательных организациях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Общеобразовательная организация является ответственным лицом за организацию и качество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горячего питания обучающихся.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Независимо от организационных правовых форм юридические лица и индивидуальные предприниматели, деятельность которых связана с организацией и (или) обеспечением горячего питания обучающихся, обеспечивают реализацию мероприятий, направленных на охрану здо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 обучающихся, в том числе: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требований качества и безопасности,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сроков </w:t>
      </w:r>
      <w:r w:rsidR="00606CFB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годности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поступающих на пищеблок продовольственн</w:t>
      </w:r>
      <w:r w:rsidR="00A4775A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сырья и пищевых продуктов;</w:t>
      </w:r>
    </w:p>
    <w:p w:rsidR="001D2A33" w:rsidRPr="00D533AB" w:rsidRDefault="001D2A33" w:rsidP="00A4775A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производственного контроля;</w:t>
      </w:r>
    </w:p>
    <w:p w:rsidR="001D2A33" w:rsidRPr="00D533AB" w:rsidRDefault="001D2A33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лабораторного контроля качества и безопасности готовой продукции в соответствии с рекомендуемой номенклатурой, объемом и периодичностью проведения лабораторных и 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инструментальных исследований.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.3. Общеобразовательная организация разъясняет принципы здорового питания и прави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личной гигиены обучающимся.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F00EC6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.4. Во время организации внеклассной работы педагогическому коллективу рекомендуется проведение бесед, лекций, викторин, иных форм и методов занятий по гигиеническим навыкам и здоровому питанию, в том числе о значении горячего питания, пищевой и питательной ценност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продуктов, культуры питания.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.5. Наглядными формами прививания навыков здорового питания могут быть плакаты, иллюстрированные лозунги в столовой, буф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ете, в "Уголке здоровья" и т.п.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.6. Решение вопросов качественного и здорового питания обучающихся, пропаганда основ здорового питания рекомендуется организовывать во взаимодействии образовательной организации с общешкольным родительским комитето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м, общественными организациями.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При разработке региональных программ по совершенствованию организации школьного питания важно учитывать не только требования, предъявляемые ФГОС и СанПиН, но и реальную ситуацию </w:t>
      </w:r>
      <w:r w:rsidR="00F00EC6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организациях.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схема разработки программы "Соверш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енствование школьного питания":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606CFB" w:rsidP="00606C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I этап - предварительная диагностика (анализ орг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анизации питания в ОУ и семье);</w:t>
      </w:r>
    </w:p>
    <w:p w:rsidR="00606CFB" w:rsidRPr="00D533AB" w:rsidRDefault="00606CFB" w:rsidP="00A477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- выделение проблем ("болевых точе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к") и приоритетных направлений;</w:t>
      </w:r>
    </w:p>
    <w:p w:rsidR="00A4775A" w:rsidRPr="00D533AB" w:rsidRDefault="00A4775A" w:rsidP="00A477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- общий план программы;</w:t>
      </w:r>
    </w:p>
    <w:p w:rsidR="001D2A33" w:rsidRPr="00D533AB" w:rsidRDefault="00A4775A" w:rsidP="00A477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IV этап - реализация программы;</w:t>
      </w:r>
    </w:p>
    <w:p w:rsidR="001D2A33" w:rsidRPr="00D533AB" w:rsidRDefault="00606CFB" w:rsidP="00A4775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V этап - оценка результативн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и эффективности программы.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A4775A" w:rsidP="001A79F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.8. В образовательной организации работа по формированию культуры здорового питания должна про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водиться по трем направлениям.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- рациональная организация питания в школе, в школьной столовой, где все от внешнего вида школьной столовой до состава продуктов в школьном буфете должно соответствовать принципам здорового питания и способствовать формированию здорового образа жизни. Структура, режим и организация питания в образовательных организациях должны не только соответствовать всем гигиеническим требованиям, но и служ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примером здорового питания.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 - реализация образовательных программ по формированию культуры здорового питания. При формировании культуры здорового питания наиболее эффективна комплексная и системная работа, когда постепенно формируются основы гигиены и режима питания, дается представление о полезных продуктах и полезной пище, о необходимых питательных веществах, о рациональной структуре питания, о культуре питания разных народов и т.п. Например, на протяжении уже многих лет зарекомендовала себя комплексная программа, которая может использоваться в начальной и в основной школе, является программа "Разговор о правильном питании". Программа предусматривает различные формы организации занятий, наиболее эффективные в разном возрасте, и предполагает тесн</w:t>
      </w:r>
      <w:r w:rsidR="001A79F5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взаимодействие с родителями.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образовательных программ необходимо соблюдать принципы формирования культуры здорового питания, важнейшими из которых являются: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A79F5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обоснованность и практическая целесообразность;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возрастная адекватность;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необходимость и достаточность информации;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модульность структуры;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системность и последовательность;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вовлеченность семьи в реализацию программы.</w:t>
      </w:r>
      <w:r w:rsidR="001D2A33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Третье направление - просветительская работа с родителями (законными представителями), вовлечение родителей в процесс формирования культуры здорового питания в семье. Специальные исследования, проведенные Институтом возрастной физиологии РАО, показывают, что питание детей в семье, как правило, нерационально и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несбалансированно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нарушен режим питания. Во многих семьях, даже живущих в сельской местности, в питании мало овощей, фруктов, молочных продуктов, а предпочтение отдается колбасным и кондитерским изделиям и т.п. Только 20% родителей знакомы с общими принципами организации здорового питания.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Обязанности участников процесса организации питания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7.1. Директор школы: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ежегодно в начале учебного года издает приказ о предоставлении горячего питания обучающимся;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несет ответственность за организацию горячего питания обучающихся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обеспечивает принятие локальных актов, предусмотренных настоящим Положением;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назначает из числа работников школы ответственных за организацию питания и закрепляет их обязанности в должностных инструкциях;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7.2. Ответственный за питание: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контролирует деятельность классных руководителей, поставщиков продуктов питания и работников пищеблока;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формирует сводный список обучающихся для предоставления горячего питания;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предоставляет списки обучающихся для расчета средств на горячее питание в бухгалтерию;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обучающимися обедов по классам;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 – координирует работу в школе по формированию культуры питания;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осуществляет мониторинг удовлетворенности качеством питания;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вносит предложения по улучшению организации горячего питания.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7.3. Заместитель директора по административно-хозяйственной части: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обеспечивает своевременную организацию ремонта технологического, механического и холодильного оборудования;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7.4. Повар и работники пищеблока: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выполняют обязанности в рамках должностной инструкции;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вправе вносить предложения по улучшению организации питания.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7.5. Классные руководители: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ежедневно представляют в столовую школы заявку для организации горячего питания на количество обучающихся на следующий учебный день;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ежедневно не позднее чем за 1 час до предоставления обеда уточняют представленную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накануне  заявку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ведут ежедневный табель учета полученных обучающимися завтраков </w:t>
      </w:r>
      <w:proofErr w:type="gram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и  обедов</w:t>
      </w:r>
      <w:proofErr w:type="gram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форме, установленной в приложении № 3 к настоящему Положению;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 – не реже чем один раз в неделю предоставляют ответственному за организацию горячего питания в школе данные о количестве фактически полученных обучающимися обедов;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осуществляют в части своей компетенции мониторинг организации горячего питания;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выносят на обсуждение на заседаниях управляющего совета школы, педагогического совета, совещаниях при директоре предложения по улучшению горячего питания.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7.6. Родители (законные представители) обучающихся: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представляют подтверждающие документы в случае, если ребенок относится к льготной категории детей;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</w:t>
      </w:r>
      <w:r w:rsidR="00606CFB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ющихся у ребенка аллергических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реакциях на продукты питания;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ведут разъяснительную работу со своими детьми по привитию им навыков здорового образа жизни и правильного питания;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вносят предложения по улучшению организации горячего питания в школе;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вправе знакомиться с примерным и ежедневным меню.</w:t>
      </w:r>
    </w:p>
    <w:p w:rsidR="00A4775A" w:rsidRPr="00D533AB" w:rsidRDefault="00A4775A" w:rsidP="00A47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             </w:t>
      </w: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Контроль за организацией питания</w:t>
      </w:r>
    </w:p>
    <w:p w:rsidR="00A4775A" w:rsidRPr="00D533AB" w:rsidRDefault="00A4775A" w:rsidP="00A477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8.1. Текущий контроль за ор</w:t>
      </w:r>
      <w:r w:rsidR="00606CFB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ганизацией питания осуществляет </w:t>
      </w:r>
      <w:proofErr w:type="gramStart"/>
      <w:r w:rsidRPr="00D533AB">
        <w:rPr>
          <w:rFonts w:ascii="Times New Roman" w:eastAsia="Calibri" w:hAnsi="Times New Roman" w:cs="Times New Roman"/>
          <w:bCs/>
          <w:sz w:val="24"/>
          <w:szCs w:val="24"/>
        </w:rPr>
        <w:t>комиссия  общественного</w:t>
      </w:r>
      <w:proofErr w:type="gramEnd"/>
      <w:r w:rsidRPr="00D533AB">
        <w:rPr>
          <w:rFonts w:ascii="Times New Roman" w:eastAsia="Calibri" w:hAnsi="Times New Roman" w:cs="Times New Roman"/>
          <w:bCs/>
          <w:sz w:val="24"/>
          <w:szCs w:val="24"/>
        </w:rPr>
        <w:t xml:space="preserve"> контроля</w:t>
      </w:r>
      <w:r w:rsidRPr="00D533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33AB">
        <w:rPr>
          <w:rFonts w:ascii="Times New Roman" w:eastAsia="Calibri" w:hAnsi="Times New Roman" w:cs="Times New Roman"/>
          <w:bCs/>
          <w:sz w:val="24"/>
          <w:szCs w:val="24"/>
        </w:rPr>
        <w:t>организации и качества питания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деятельность которой регулируется Положением о </w:t>
      </w:r>
      <w:r w:rsidRPr="00D533AB">
        <w:rPr>
          <w:rFonts w:ascii="Times New Roman" w:eastAsia="Calibri" w:hAnsi="Times New Roman" w:cs="Times New Roman"/>
          <w:bCs/>
          <w:sz w:val="24"/>
          <w:szCs w:val="24"/>
        </w:rPr>
        <w:t>комиссии   общественного контроля</w:t>
      </w:r>
      <w:r w:rsidRPr="00D533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33AB">
        <w:rPr>
          <w:rFonts w:ascii="Times New Roman" w:eastAsia="Calibri" w:hAnsi="Times New Roman" w:cs="Times New Roman"/>
          <w:bCs/>
          <w:sz w:val="24"/>
          <w:szCs w:val="24"/>
        </w:rPr>
        <w:t>организации и качества питания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 8.2. Проверку качества готовой кулинарной продукции осуществляет  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комиссия, деятельность которой регулир</w:t>
      </w:r>
      <w:r w:rsidR="00606CFB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уется Положением о </w:t>
      </w:r>
      <w:proofErr w:type="spellStart"/>
      <w:r w:rsidR="00606CFB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="00606CFB"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комиссии. Состав комиссии утверждается приказом директора школы.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8.3. Контроль за качеством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A4775A" w:rsidRPr="00D533AB" w:rsidRDefault="00A4775A" w:rsidP="00A477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Ответственность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9.1.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9.2. 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неуведомление</w:t>
      </w:r>
      <w:proofErr w:type="spellEnd"/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о наступлении обстоятельств, лишающих их права на получение льготного питания для ребенка.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9.3.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A4775A" w:rsidRPr="00D533AB" w:rsidRDefault="00A4775A" w:rsidP="00A4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 </w:t>
      </w:r>
    </w:p>
    <w:p w:rsidR="00CD24B9" w:rsidRPr="00D533AB" w:rsidRDefault="001D2A33" w:rsidP="001D2A33">
      <w:pPr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A79F5" w:rsidRPr="00D533AB" w:rsidRDefault="001A79F5" w:rsidP="00E57213">
      <w:pPr>
        <w:spacing w:after="24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D24B9" w:rsidRPr="00D533AB" w:rsidRDefault="00CD24B9" w:rsidP="001D2A33">
      <w:pPr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br/>
        <w:t>Приложение</w:t>
      </w:r>
      <w:r w:rsidRPr="00D533A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br/>
        <w:t>к Положению об организации рационального</w:t>
      </w:r>
      <w:r w:rsidRPr="00D533A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br/>
        <w:t>питания детей и подростков в общеобразовательных</w:t>
      </w:r>
      <w:r w:rsidRPr="00D533A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br/>
        <w:t>учреждениях Белгородской области</w:t>
      </w:r>
    </w:p>
    <w:p w:rsidR="00CD24B9" w:rsidRPr="00D533AB" w:rsidRDefault="00CD24B9" w:rsidP="001D2A33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D24B9" w:rsidRPr="00D533AB" w:rsidRDefault="00CD24B9" w:rsidP="001D2A33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D24B9" w:rsidRPr="00D533AB" w:rsidRDefault="00CD24B9" w:rsidP="00606CFB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br/>
      </w:r>
      <w:r w:rsidRPr="00D533A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br/>
        <w:t>Рекомендуемый продуктовый набор формирования сухого пайка* (из расчета за 10 учебных дней)</w:t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1D2A33" w:rsidRPr="00D533AB" w:rsidRDefault="001D2A33" w:rsidP="001D2A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D2A33" w:rsidRPr="00D533AB" w:rsidRDefault="001D2A33" w:rsidP="001D2A33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533A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* при формировании продуктовых наборов рекомендуем по максимуму разнообразить состав набора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7446"/>
        <w:gridCol w:w="1287"/>
      </w:tblGrid>
      <w:tr w:rsidR="001D2A33" w:rsidRPr="00D533AB" w:rsidTr="001D2A33">
        <w:trPr>
          <w:trHeight w:val="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2A33" w:rsidRPr="00D533AB" w:rsidRDefault="001D2A33" w:rsidP="001D2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рекомендуемых продуктов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выдачи (кг, л, шт.)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Консервы рыбные (горбуша, сайра, сардины) в потребительской упаковке промышленного изготовления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Консервы мясные (тушенка) в потребительской упаковке промышленного изготовления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Крупы в ассортименте, макаронные изделия в потребительской упаковке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кг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Соки (в ассортименте) в потребительской упаковке промышленного изготовления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сгущенное в потребительской упаковке промышленного изготовления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Молоко </w:t>
            </w:r>
            <w:proofErr w:type="spellStart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ультрапастеризованное</w:t>
            </w:r>
            <w:proofErr w:type="spellEnd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массовой долей жира не менее 3,2% в индивидуальной асептической упаковке с трубочкой массой нетто до 200 мл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шт.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 в индивидуальной разовой упаковке объемом 10 </w:t>
            </w:r>
            <w:proofErr w:type="spellStart"/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шт.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Консервированные овощи в ассортименте (кукуруза, фасоль, зеленый горошек, икра кабачковая, огурцы, помидоры)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2 - 2,5 кг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Кондитерские изделия мучные (печенье, вафли, пряники)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кг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свежие, повидло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кг</w:t>
            </w:r>
          </w:p>
        </w:tc>
      </w:tr>
      <w:tr w:rsidR="001D2A33" w:rsidRPr="00D533AB" w:rsidTr="001D2A3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Чай, какао в потребительской упаковке промышленного производства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A33" w:rsidRPr="00D533AB" w:rsidRDefault="001D2A33" w:rsidP="001D2A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 кг</w:t>
            </w:r>
          </w:p>
        </w:tc>
      </w:tr>
    </w:tbl>
    <w:p w:rsidR="00196757" w:rsidRPr="00D533AB" w:rsidRDefault="00196757">
      <w:pPr>
        <w:rPr>
          <w:rFonts w:ascii="Times New Roman" w:hAnsi="Times New Roman" w:cs="Times New Roman"/>
          <w:sz w:val="24"/>
          <w:szCs w:val="24"/>
        </w:rPr>
      </w:pPr>
    </w:p>
    <w:sectPr w:rsidR="00196757" w:rsidRPr="00D533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B1E" w:rsidRDefault="00AB1B1E" w:rsidP="001D2A33">
      <w:pPr>
        <w:spacing w:after="0" w:line="240" w:lineRule="auto"/>
      </w:pPr>
      <w:r>
        <w:separator/>
      </w:r>
    </w:p>
  </w:endnote>
  <w:endnote w:type="continuationSeparator" w:id="0">
    <w:p w:rsidR="00AB1B1E" w:rsidRDefault="00AB1B1E" w:rsidP="001D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13" w:rsidRDefault="00E572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13" w:rsidRDefault="00E5721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13" w:rsidRDefault="00E572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B1E" w:rsidRDefault="00AB1B1E" w:rsidP="001D2A33">
      <w:pPr>
        <w:spacing w:after="0" w:line="240" w:lineRule="auto"/>
      </w:pPr>
      <w:r>
        <w:separator/>
      </w:r>
    </w:p>
  </w:footnote>
  <w:footnote w:type="continuationSeparator" w:id="0">
    <w:p w:rsidR="00AB1B1E" w:rsidRDefault="00AB1B1E" w:rsidP="001D2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13" w:rsidRDefault="00E5721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13" w:rsidRDefault="00E5721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13" w:rsidRDefault="00E5721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B2D"/>
    <w:rsid w:val="000207EA"/>
    <w:rsid w:val="00196757"/>
    <w:rsid w:val="001A5A14"/>
    <w:rsid w:val="001A79F5"/>
    <w:rsid w:val="001D2A33"/>
    <w:rsid w:val="00206EC0"/>
    <w:rsid w:val="00220B2D"/>
    <w:rsid w:val="00260510"/>
    <w:rsid w:val="002F0B7B"/>
    <w:rsid w:val="00606CFB"/>
    <w:rsid w:val="007C3B01"/>
    <w:rsid w:val="0083089A"/>
    <w:rsid w:val="008736C2"/>
    <w:rsid w:val="00974907"/>
    <w:rsid w:val="00A37652"/>
    <w:rsid w:val="00A4775A"/>
    <w:rsid w:val="00A87782"/>
    <w:rsid w:val="00AB1B1E"/>
    <w:rsid w:val="00BA4D1D"/>
    <w:rsid w:val="00BD7C05"/>
    <w:rsid w:val="00C324CE"/>
    <w:rsid w:val="00C7366C"/>
    <w:rsid w:val="00CD24B9"/>
    <w:rsid w:val="00D20FE8"/>
    <w:rsid w:val="00D533AB"/>
    <w:rsid w:val="00D57427"/>
    <w:rsid w:val="00E57213"/>
    <w:rsid w:val="00E96AFE"/>
    <w:rsid w:val="00F0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EF098-9620-4176-85BC-60A647C4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A33"/>
  </w:style>
  <w:style w:type="paragraph" w:styleId="a5">
    <w:name w:val="footer"/>
    <w:basedOn w:val="a"/>
    <w:link w:val="a6"/>
    <w:uiPriority w:val="99"/>
    <w:unhideWhenUsed/>
    <w:rsid w:val="001D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A33"/>
  </w:style>
  <w:style w:type="paragraph" w:customStyle="1" w:styleId="formattext">
    <w:name w:val="formattext"/>
    <w:basedOn w:val="a"/>
    <w:rsid w:val="001D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D2A3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533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533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7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9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3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6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7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3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5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3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1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7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docs.cntd.ru/document/902389617" TargetMode="External"/><Relationship Id="rId18" Type="http://schemas.openxmlformats.org/officeDocument/2006/relationships/hyperlink" Target="https://docs.cntd.ru/document/550299529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docs.cntd.ru/document/901751351" TargetMode="External"/><Relationship Id="rId17" Type="http://schemas.openxmlformats.org/officeDocument/2006/relationships/hyperlink" Target="https://docs.cntd.ru/document/430663951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ocs.cntd.ru/document/469027825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ocs.cntd.ru/document/901729631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docs.cntd.ru/document/469022331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vip.1obraz.ru/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docs.cntd.ru/document/423848921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25</Pages>
  <Words>10364</Words>
  <Characters>59077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14</cp:revision>
  <cp:lastPrinted>2025-03-03T11:02:00Z</cp:lastPrinted>
  <dcterms:created xsi:type="dcterms:W3CDTF">2025-02-24T11:11:00Z</dcterms:created>
  <dcterms:modified xsi:type="dcterms:W3CDTF">2025-03-03T12:27:00Z</dcterms:modified>
</cp:coreProperties>
</file>